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549FC" w14:textId="77777777" w:rsidR="002C6F15" w:rsidRPr="00D47EEE" w:rsidRDefault="002C6F15" w:rsidP="002C6F15">
      <w:pPr>
        <w:jc w:val="center"/>
        <w:rPr>
          <w:rFonts w:cs="Arial"/>
          <w:szCs w:val="24"/>
        </w:rPr>
      </w:pPr>
    </w:p>
    <w:p w14:paraId="7954448D" w14:textId="77777777" w:rsidR="002C6F15" w:rsidRPr="00D47EEE" w:rsidRDefault="002C6F15" w:rsidP="002C6F15">
      <w:pPr>
        <w:jc w:val="center"/>
        <w:rPr>
          <w:rFonts w:cs="Arial"/>
          <w:szCs w:val="24"/>
        </w:rPr>
      </w:pPr>
    </w:p>
    <w:p w14:paraId="30D6C6BE" w14:textId="77777777" w:rsidR="002C6F15" w:rsidRPr="00D47EEE" w:rsidRDefault="002C6F15" w:rsidP="002C6F15">
      <w:pPr>
        <w:jc w:val="center"/>
        <w:rPr>
          <w:rFonts w:cs="Arial"/>
          <w:szCs w:val="24"/>
        </w:rPr>
      </w:pPr>
    </w:p>
    <w:p w14:paraId="3A9321B1" w14:textId="77777777" w:rsidR="002C6F15" w:rsidRPr="00D47EEE" w:rsidRDefault="002C6F15" w:rsidP="002C6F15">
      <w:pPr>
        <w:jc w:val="center"/>
        <w:rPr>
          <w:rFonts w:cs="Arial"/>
          <w:szCs w:val="24"/>
        </w:rPr>
      </w:pPr>
    </w:p>
    <w:p w14:paraId="398065C2" w14:textId="77777777" w:rsidR="002C6F15" w:rsidRPr="00D47EEE" w:rsidRDefault="002C6F15" w:rsidP="002C6F15">
      <w:pPr>
        <w:jc w:val="center"/>
        <w:rPr>
          <w:rFonts w:cs="Arial"/>
          <w:szCs w:val="24"/>
        </w:rPr>
      </w:pPr>
    </w:p>
    <w:p w14:paraId="0DCC90E2" w14:textId="77777777" w:rsidR="002C6F15" w:rsidRPr="00D47EEE" w:rsidRDefault="002C6F15" w:rsidP="002C6F15">
      <w:pPr>
        <w:jc w:val="center"/>
        <w:rPr>
          <w:rFonts w:cs="Arial"/>
          <w:szCs w:val="24"/>
        </w:rPr>
      </w:pPr>
    </w:p>
    <w:p w14:paraId="7BDED390" w14:textId="77777777" w:rsidR="002C6F15" w:rsidRPr="00D47EEE" w:rsidRDefault="002C6F15" w:rsidP="002C6F15">
      <w:pPr>
        <w:jc w:val="center"/>
        <w:rPr>
          <w:rFonts w:cs="Arial"/>
          <w:szCs w:val="24"/>
        </w:rPr>
      </w:pPr>
    </w:p>
    <w:p w14:paraId="2E67349F" w14:textId="77777777" w:rsidR="002C6F15" w:rsidRPr="00D47EEE" w:rsidRDefault="002C6F15" w:rsidP="002C6F15">
      <w:pPr>
        <w:jc w:val="center"/>
        <w:rPr>
          <w:rFonts w:cs="Arial"/>
          <w:szCs w:val="24"/>
        </w:rPr>
      </w:pPr>
    </w:p>
    <w:p w14:paraId="485A9499" w14:textId="77777777" w:rsidR="002C6F15" w:rsidRPr="00BB5CEF" w:rsidRDefault="002C6F15" w:rsidP="002C6F15">
      <w:pPr>
        <w:jc w:val="center"/>
        <w:rPr>
          <w:rFonts w:ascii="Calibri" w:hAnsi="Calibri" w:cs="Calibri"/>
          <w:b/>
          <w:bCs/>
          <w:sz w:val="28"/>
          <w:szCs w:val="28"/>
        </w:rPr>
      </w:pPr>
      <w:r w:rsidRPr="00BB5CEF">
        <w:rPr>
          <w:rFonts w:ascii="Calibri" w:hAnsi="Calibri" w:cs="Calibri"/>
          <w:b/>
          <w:bCs/>
          <w:sz w:val="28"/>
          <w:szCs w:val="28"/>
        </w:rPr>
        <w:t>MODELLO DI ORGANIZZAZIONE, GESTIONE E CONTROLLO</w:t>
      </w:r>
    </w:p>
    <w:p w14:paraId="56038D71" w14:textId="77777777" w:rsidR="002C6F15" w:rsidRPr="003A0254" w:rsidRDefault="002C6F15" w:rsidP="002C6F15">
      <w:pPr>
        <w:jc w:val="center"/>
        <w:rPr>
          <w:rFonts w:cs="Arial"/>
          <w:szCs w:val="24"/>
        </w:rPr>
      </w:pPr>
    </w:p>
    <w:p w14:paraId="61561C6A" w14:textId="77777777" w:rsidR="002C6F15" w:rsidRPr="003A0254" w:rsidRDefault="002C6F15" w:rsidP="002C6F15">
      <w:pPr>
        <w:jc w:val="center"/>
        <w:rPr>
          <w:rFonts w:cs="Arial"/>
          <w:szCs w:val="24"/>
        </w:rPr>
      </w:pPr>
    </w:p>
    <w:p w14:paraId="3F8CEBB8" w14:textId="77777777" w:rsidR="002C6F15" w:rsidRPr="003A0254" w:rsidRDefault="002C6F15" w:rsidP="002C6F15">
      <w:pPr>
        <w:rPr>
          <w:rFonts w:cs="Arial"/>
          <w:szCs w:val="24"/>
        </w:rPr>
      </w:pPr>
    </w:p>
    <w:p w14:paraId="1C3BCA30" w14:textId="77777777" w:rsidR="002C6F15" w:rsidRPr="003A0254" w:rsidRDefault="002C6F15" w:rsidP="002C6F15">
      <w:pPr>
        <w:rPr>
          <w:rFonts w:cs="Arial"/>
          <w:szCs w:val="24"/>
        </w:rPr>
      </w:pPr>
    </w:p>
    <w:p w14:paraId="3CC84CD5" w14:textId="77777777" w:rsidR="002C6F15" w:rsidRPr="003A0254" w:rsidRDefault="002C6F15" w:rsidP="002C6F15">
      <w:pPr>
        <w:rPr>
          <w:rFonts w:cs="Arial"/>
          <w:szCs w:val="24"/>
        </w:rPr>
      </w:pPr>
    </w:p>
    <w:p w14:paraId="253377C5" w14:textId="4595E729" w:rsidR="0059130B" w:rsidRPr="00BB5CEF" w:rsidRDefault="00BB5CEF" w:rsidP="00BB5CEF">
      <w:pPr>
        <w:spacing w:after="200" w:line="276" w:lineRule="auto"/>
        <w:ind w:left="0" w:firstLine="0"/>
        <w:jc w:val="center"/>
        <w:rPr>
          <w:rFonts w:ascii="Calibri" w:hAnsi="Calibri" w:cs="Calibri"/>
          <w:b/>
          <w:bCs/>
          <w:sz w:val="56"/>
          <w:szCs w:val="56"/>
          <w:u w:val="single"/>
        </w:rPr>
      </w:pPr>
      <w:r w:rsidRPr="00BB5CEF">
        <w:rPr>
          <w:rFonts w:ascii="Calibri" w:hAnsi="Calibri" w:cs="Calibri"/>
          <w:b/>
          <w:bCs/>
          <w:sz w:val="56"/>
          <w:szCs w:val="56"/>
          <w:u w:val="single"/>
        </w:rPr>
        <w:t>PARTE GENERALE</w:t>
      </w:r>
    </w:p>
    <w:p w14:paraId="6A6F2B79" w14:textId="77777777" w:rsidR="00BB5CEF" w:rsidRDefault="00BB5CEF" w:rsidP="00BB5CEF">
      <w:pPr>
        <w:spacing w:after="200" w:line="276" w:lineRule="auto"/>
        <w:ind w:left="0" w:firstLine="0"/>
        <w:jc w:val="center"/>
        <w:rPr>
          <w:rFonts w:cs="Arial"/>
          <w:b/>
          <w:bCs/>
          <w:szCs w:val="24"/>
        </w:rPr>
      </w:pPr>
    </w:p>
    <w:p w14:paraId="48432F72" w14:textId="77777777" w:rsidR="00BB5CEF" w:rsidRDefault="00BB5CEF" w:rsidP="00BB5CEF">
      <w:pPr>
        <w:spacing w:after="200" w:line="276" w:lineRule="auto"/>
        <w:ind w:left="0" w:firstLine="0"/>
        <w:jc w:val="center"/>
        <w:rPr>
          <w:rFonts w:cs="Arial"/>
          <w:b/>
          <w:bCs/>
          <w:szCs w:val="24"/>
        </w:rPr>
      </w:pPr>
    </w:p>
    <w:p w14:paraId="4C4DFB85" w14:textId="77777777" w:rsidR="00BB5CEF" w:rsidRDefault="00BB5CEF" w:rsidP="00BB5CEF">
      <w:pPr>
        <w:spacing w:after="200" w:line="276" w:lineRule="auto"/>
        <w:ind w:left="0" w:firstLine="0"/>
        <w:jc w:val="center"/>
        <w:rPr>
          <w:rFonts w:cs="Arial"/>
          <w:b/>
          <w:bCs/>
          <w:szCs w:val="24"/>
        </w:rPr>
      </w:pPr>
    </w:p>
    <w:p w14:paraId="14FAE248" w14:textId="77777777" w:rsidR="00BB5CEF" w:rsidRDefault="00BB5CEF" w:rsidP="00BB5CEF">
      <w:pPr>
        <w:spacing w:after="200" w:line="276" w:lineRule="auto"/>
        <w:ind w:left="0" w:firstLine="0"/>
        <w:jc w:val="center"/>
        <w:rPr>
          <w:rFonts w:cs="Arial"/>
          <w:b/>
          <w:bCs/>
          <w:szCs w:val="24"/>
        </w:rPr>
      </w:pPr>
    </w:p>
    <w:p w14:paraId="5291C60D" w14:textId="77777777" w:rsidR="00BB5CEF" w:rsidRDefault="00BB5CEF" w:rsidP="00BB5CEF">
      <w:pPr>
        <w:spacing w:after="200" w:line="276" w:lineRule="auto"/>
        <w:ind w:left="0" w:firstLine="0"/>
        <w:jc w:val="center"/>
        <w:rPr>
          <w:rFonts w:cs="Arial"/>
          <w:b/>
          <w:bCs/>
          <w:szCs w:val="24"/>
        </w:rPr>
      </w:pPr>
    </w:p>
    <w:p w14:paraId="4E6A43A0" w14:textId="77777777" w:rsidR="00BB5CEF" w:rsidRDefault="00BB5CEF" w:rsidP="00BB5CEF">
      <w:pPr>
        <w:spacing w:after="200" w:line="276" w:lineRule="auto"/>
        <w:ind w:left="0" w:firstLine="0"/>
        <w:jc w:val="center"/>
        <w:rPr>
          <w:rFonts w:cs="Arial"/>
          <w:b/>
          <w:bCs/>
          <w:szCs w:val="24"/>
        </w:rPr>
      </w:pPr>
    </w:p>
    <w:p w14:paraId="6ED02E29" w14:textId="77777777" w:rsidR="00BB5CEF" w:rsidRDefault="00BB5CEF" w:rsidP="00BB5CEF">
      <w:pPr>
        <w:spacing w:after="200" w:line="276" w:lineRule="auto"/>
        <w:ind w:left="0" w:firstLine="0"/>
        <w:jc w:val="center"/>
        <w:rPr>
          <w:rFonts w:cs="Arial"/>
          <w:b/>
          <w:bCs/>
          <w:szCs w:val="24"/>
        </w:rPr>
      </w:pPr>
    </w:p>
    <w:p w14:paraId="4D51E6D0" w14:textId="77777777" w:rsidR="00BB5CEF" w:rsidRDefault="00BB5CEF" w:rsidP="00BB5CEF">
      <w:pPr>
        <w:spacing w:after="200" w:line="276" w:lineRule="auto"/>
        <w:ind w:left="0" w:firstLine="0"/>
        <w:jc w:val="center"/>
        <w:rPr>
          <w:rFonts w:cs="Arial"/>
          <w:b/>
          <w:bCs/>
          <w:szCs w:val="24"/>
        </w:rPr>
      </w:pPr>
    </w:p>
    <w:p w14:paraId="48C88A08" w14:textId="77777777" w:rsidR="00BB5CEF" w:rsidRDefault="00BB5CEF" w:rsidP="00BB5CEF">
      <w:pPr>
        <w:spacing w:after="200" w:line="276" w:lineRule="auto"/>
        <w:ind w:left="0" w:firstLine="0"/>
        <w:jc w:val="center"/>
        <w:rPr>
          <w:rFonts w:cs="Arial"/>
          <w:b/>
          <w:bCs/>
          <w:szCs w:val="24"/>
        </w:rPr>
      </w:pPr>
    </w:p>
    <w:p w14:paraId="2C14E192" w14:textId="77777777" w:rsidR="00BB5CEF" w:rsidRDefault="00BB5CEF" w:rsidP="00BB5CEF">
      <w:pPr>
        <w:spacing w:after="200" w:line="276" w:lineRule="auto"/>
        <w:ind w:left="0" w:firstLine="0"/>
        <w:jc w:val="center"/>
        <w:rPr>
          <w:rFonts w:cs="Arial"/>
          <w:b/>
          <w:bCs/>
          <w:szCs w:val="24"/>
        </w:rPr>
      </w:pPr>
    </w:p>
    <w:p w14:paraId="03F823C4" w14:textId="77777777" w:rsidR="00BB5CEF" w:rsidRDefault="00BB5CEF" w:rsidP="00BB5CEF">
      <w:pPr>
        <w:spacing w:after="200" w:line="276" w:lineRule="auto"/>
        <w:ind w:left="0" w:firstLine="0"/>
        <w:jc w:val="center"/>
        <w:rPr>
          <w:rFonts w:cs="Arial"/>
          <w:b/>
          <w:bCs/>
          <w:szCs w:val="24"/>
        </w:rPr>
      </w:pPr>
    </w:p>
    <w:p w14:paraId="275DEC03" w14:textId="77777777" w:rsidR="00BB5CEF" w:rsidRDefault="00BB5CEF" w:rsidP="00BB5CEF">
      <w:pPr>
        <w:spacing w:after="200" w:line="276" w:lineRule="auto"/>
        <w:ind w:left="0" w:firstLine="0"/>
        <w:jc w:val="center"/>
        <w:rPr>
          <w:rFonts w:cs="Arial"/>
          <w:b/>
          <w:bCs/>
          <w:szCs w:val="24"/>
        </w:rPr>
      </w:pPr>
    </w:p>
    <w:p w14:paraId="37877AD7" w14:textId="77777777" w:rsidR="00BB5CEF" w:rsidRDefault="00BB5CEF" w:rsidP="00BB5CEF">
      <w:pPr>
        <w:spacing w:after="200" w:line="276" w:lineRule="auto"/>
        <w:ind w:left="0" w:firstLine="0"/>
        <w:jc w:val="center"/>
        <w:rPr>
          <w:rFonts w:cs="Arial"/>
          <w:b/>
          <w:bCs/>
          <w:szCs w:val="24"/>
        </w:rPr>
      </w:pPr>
    </w:p>
    <w:p w14:paraId="4C3CD27A" w14:textId="77777777" w:rsidR="00BB5CEF" w:rsidRDefault="00BB5CEF" w:rsidP="00BB5CEF">
      <w:pPr>
        <w:spacing w:after="200" w:line="276" w:lineRule="auto"/>
        <w:ind w:left="0" w:firstLine="0"/>
        <w:jc w:val="center"/>
        <w:rPr>
          <w:rFonts w:cs="Arial"/>
          <w:b/>
          <w:bCs/>
          <w:szCs w:val="24"/>
        </w:rPr>
      </w:pPr>
    </w:p>
    <w:p w14:paraId="07E273EB" w14:textId="77777777" w:rsidR="00BB5CEF" w:rsidRDefault="00BB5CEF" w:rsidP="00BB5CEF">
      <w:pPr>
        <w:spacing w:after="200" w:line="276" w:lineRule="auto"/>
        <w:ind w:left="0" w:firstLine="0"/>
        <w:jc w:val="center"/>
        <w:rPr>
          <w:rFonts w:cs="Arial"/>
          <w:b/>
          <w:bCs/>
          <w:szCs w:val="24"/>
        </w:rPr>
      </w:pPr>
    </w:p>
    <w:p w14:paraId="480FA075" w14:textId="77777777" w:rsidR="00BB5CEF" w:rsidRPr="00BB5CEF" w:rsidRDefault="00BB5CEF" w:rsidP="00BB5CEF">
      <w:pPr>
        <w:spacing w:after="200" w:line="276" w:lineRule="auto"/>
        <w:ind w:left="0" w:firstLine="0"/>
        <w:jc w:val="center"/>
        <w:rPr>
          <w:rFonts w:cs="Arial"/>
          <w:b/>
          <w:bCs/>
          <w:i/>
          <w:iCs/>
          <w:szCs w:val="24"/>
        </w:rPr>
      </w:pPr>
    </w:p>
    <w:sdt>
      <w:sdtPr>
        <w:rPr>
          <w:rFonts w:ascii="Arial" w:eastAsia="Times New Roman" w:hAnsi="Arial" w:cs="Times New Roman"/>
          <w:b w:val="0"/>
          <w:bCs w:val="0"/>
          <w:color w:val="auto"/>
          <w:sz w:val="24"/>
          <w:szCs w:val="20"/>
        </w:rPr>
        <w:id w:val="-1440212983"/>
        <w:docPartObj>
          <w:docPartGallery w:val="Table of Contents"/>
          <w:docPartUnique/>
        </w:docPartObj>
      </w:sdtPr>
      <w:sdtEndPr>
        <w:rPr>
          <w:noProof/>
        </w:rPr>
      </w:sdtEndPr>
      <w:sdtContent>
        <w:p w14:paraId="39EB8C23" w14:textId="57E05B1E" w:rsidR="0059130B" w:rsidRDefault="0059130B">
          <w:pPr>
            <w:pStyle w:val="Titolosommario"/>
          </w:pPr>
          <w:r>
            <w:t>Sommario</w:t>
          </w:r>
        </w:p>
        <w:p w14:paraId="2BB8AC4E" w14:textId="5EC5C808" w:rsidR="00012947" w:rsidRDefault="0059130B">
          <w:pPr>
            <w:pStyle w:val="Sommario1"/>
            <w:tabs>
              <w:tab w:val="right" w:leader="dot" w:pos="9628"/>
            </w:tabs>
            <w:rPr>
              <w:rFonts w:eastAsiaTheme="minorEastAsia" w:cstheme="minorBidi"/>
              <w:b w:val="0"/>
              <w:bCs w:val="0"/>
              <w:i w:val="0"/>
              <w:iCs w:val="0"/>
              <w:noProof/>
              <w:kern w:val="2"/>
              <w14:ligatures w14:val="standardContextual"/>
            </w:rPr>
          </w:pPr>
          <w:r>
            <w:rPr>
              <w:b w:val="0"/>
              <w:bCs w:val="0"/>
            </w:rPr>
            <w:fldChar w:fldCharType="begin"/>
          </w:r>
          <w:r>
            <w:instrText>TOC \o "1-3" \h \z \u</w:instrText>
          </w:r>
          <w:r>
            <w:rPr>
              <w:b w:val="0"/>
              <w:bCs w:val="0"/>
            </w:rPr>
            <w:fldChar w:fldCharType="separate"/>
          </w:r>
          <w:hyperlink w:anchor="_Toc175567422" w:history="1">
            <w:r w:rsidR="00012947" w:rsidRPr="00427F02">
              <w:rPr>
                <w:rStyle w:val="Collegamentoipertestuale"/>
                <w:noProof/>
              </w:rPr>
              <w:t>DESCRIZIONE DELL’ENTE</w:t>
            </w:r>
            <w:r w:rsidR="00012947">
              <w:rPr>
                <w:noProof/>
                <w:webHidden/>
              </w:rPr>
              <w:tab/>
            </w:r>
            <w:r w:rsidR="00012947">
              <w:rPr>
                <w:noProof/>
                <w:webHidden/>
              </w:rPr>
              <w:fldChar w:fldCharType="begin"/>
            </w:r>
            <w:r w:rsidR="00012947">
              <w:rPr>
                <w:noProof/>
                <w:webHidden/>
              </w:rPr>
              <w:instrText xml:space="preserve"> PAGEREF _Toc175567422 \h </w:instrText>
            </w:r>
            <w:r w:rsidR="00012947">
              <w:rPr>
                <w:noProof/>
                <w:webHidden/>
              </w:rPr>
            </w:r>
            <w:r w:rsidR="00012947">
              <w:rPr>
                <w:noProof/>
                <w:webHidden/>
              </w:rPr>
              <w:fldChar w:fldCharType="separate"/>
            </w:r>
            <w:r w:rsidR="00012947">
              <w:rPr>
                <w:noProof/>
                <w:webHidden/>
              </w:rPr>
              <w:t>3</w:t>
            </w:r>
            <w:r w:rsidR="00012947">
              <w:rPr>
                <w:noProof/>
                <w:webHidden/>
              </w:rPr>
              <w:fldChar w:fldCharType="end"/>
            </w:r>
          </w:hyperlink>
        </w:p>
        <w:p w14:paraId="66B6F77D" w14:textId="4D11DF0C"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23" w:history="1">
            <w:r w:rsidR="00012947" w:rsidRPr="00427F02">
              <w:rPr>
                <w:rStyle w:val="Collegamentoipertestuale"/>
                <w:noProof/>
              </w:rPr>
              <w:t>Attività svolta</w:t>
            </w:r>
            <w:r w:rsidR="00012947">
              <w:rPr>
                <w:noProof/>
                <w:webHidden/>
              </w:rPr>
              <w:tab/>
            </w:r>
            <w:r w:rsidR="00012947">
              <w:rPr>
                <w:noProof/>
                <w:webHidden/>
              </w:rPr>
              <w:fldChar w:fldCharType="begin"/>
            </w:r>
            <w:r w:rsidR="00012947">
              <w:rPr>
                <w:noProof/>
                <w:webHidden/>
              </w:rPr>
              <w:instrText xml:space="preserve"> PAGEREF _Toc175567423 \h </w:instrText>
            </w:r>
            <w:r w:rsidR="00012947">
              <w:rPr>
                <w:noProof/>
                <w:webHidden/>
              </w:rPr>
            </w:r>
            <w:r w:rsidR="00012947">
              <w:rPr>
                <w:noProof/>
                <w:webHidden/>
              </w:rPr>
              <w:fldChar w:fldCharType="separate"/>
            </w:r>
            <w:r w:rsidR="00012947">
              <w:rPr>
                <w:noProof/>
                <w:webHidden/>
              </w:rPr>
              <w:t>3</w:t>
            </w:r>
            <w:r w:rsidR="00012947">
              <w:rPr>
                <w:noProof/>
                <w:webHidden/>
              </w:rPr>
              <w:fldChar w:fldCharType="end"/>
            </w:r>
          </w:hyperlink>
        </w:p>
        <w:p w14:paraId="1441575F" w14:textId="561921E2"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24" w:history="1">
            <w:r w:rsidR="00012947" w:rsidRPr="00427F02">
              <w:rPr>
                <w:rStyle w:val="Collegamentoipertestuale"/>
                <w:noProof/>
              </w:rPr>
              <w:t>PREMESSA</w:t>
            </w:r>
            <w:r w:rsidR="00012947">
              <w:rPr>
                <w:noProof/>
                <w:webHidden/>
              </w:rPr>
              <w:tab/>
            </w:r>
            <w:r w:rsidR="00012947">
              <w:rPr>
                <w:noProof/>
                <w:webHidden/>
              </w:rPr>
              <w:fldChar w:fldCharType="begin"/>
            </w:r>
            <w:r w:rsidR="00012947">
              <w:rPr>
                <w:noProof/>
                <w:webHidden/>
              </w:rPr>
              <w:instrText xml:space="preserve"> PAGEREF _Toc175567424 \h </w:instrText>
            </w:r>
            <w:r w:rsidR="00012947">
              <w:rPr>
                <w:noProof/>
                <w:webHidden/>
              </w:rPr>
            </w:r>
            <w:r w:rsidR="00012947">
              <w:rPr>
                <w:noProof/>
                <w:webHidden/>
              </w:rPr>
              <w:fldChar w:fldCharType="separate"/>
            </w:r>
            <w:r w:rsidR="00012947">
              <w:rPr>
                <w:noProof/>
                <w:webHidden/>
              </w:rPr>
              <w:t>7</w:t>
            </w:r>
            <w:r w:rsidR="00012947">
              <w:rPr>
                <w:noProof/>
                <w:webHidden/>
              </w:rPr>
              <w:fldChar w:fldCharType="end"/>
            </w:r>
          </w:hyperlink>
        </w:p>
        <w:p w14:paraId="29C18CA3" w14:textId="4BD09EE4"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25" w:history="1">
            <w:r w:rsidR="00012947" w:rsidRPr="00427F02">
              <w:rPr>
                <w:rStyle w:val="Collegamentoipertestuale"/>
                <w:noProof/>
              </w:rPr>
              <w:t>1.</w:t>
            </w:r>
            <w:r w:rsidR="00012947">
              <w:rPr>
                <w:rFonts w:eastAsiaTheme="minorEastAsia" w:cstheme="minorBidi"/>
                <w:b w:val="0"/>
                <w:bCs w:val="0"/>
                <w:i w:val="0"/>
                <w:iCs w:val="0"/>
                <w:noProof/>
                <w:kern w:val="2"/>
                <w14:ligatures w14:val="standardContextual"/>
              </w:rPr>
              <w:tab/>
            </w:r>
            <w:r w:rsidR="00012947" w:rsidRPr="00427F02">
              <w:rPr>
                <w:rStyle w:val="Collegamentoipertestuale"/>
                <w:noProof/>
              </w:rPr>
              <w:t>IL DECRETO LEGISLATIVO N. 231/2001</w:t>
            </w:r>
            <w:r w:rsidR="00012947">
              <w:rPr>
                <w:noProof/>
                <w:webHidden/>
              </w:rPr>
              <w:tab/>
            </w:r>
            <w:r w:rsidR="00012947">
              <w:rPr>
                <w:noProof/>
                <w:webHidden/>
              </w:rPr>
              <w:fldChar w:fldCharType="begin"/>
            </w:r>
            <w:r w:rsidR="00012947">
              <w:rPr>
                <w:noProof/>
                <w:webHidden/>
              </w:rPr>
              <w:instrText xml:space="preserve"> PAGEREF _Toc175567425 \h </w:instrText>
            </w:r>
            <w:r w:rsidR="00012947">
              <w:rPr>
                <w:noProof/>
                <w:webHidden/>
              </w:rPr>
            </w:r>
            <w:r w:rsidR="00012947">
              <w:rPr>
                <w:noProof/>
                <w:webHidden/>
              </w:rPr>
              <w:fldChar w:fldCharType="separate"/>
            </w:r>
            <w:r w:rsidR="00012947">
              <w:rPr>
                <w:noProof/>
                <w:webHidden/>
              </w:rPr>
              <w:t>8</w:t>
            </w:r>
            <w:r w:rsidR="00012947">
              <w:rPr>
                <w:noProof/>
                <w:webHidden/>
              </w:rPr>
              <w:fldChar w:fldCharType="end"/>
            </w:r>
          </w:hyperlink>
        </w:p>
        <w:p w14:paraId="013D1ABE" w14:textId="08979A15"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26" w:history="1">
            <w:r w:rsidR="00012947" w:rsidRPr="00427F02">
              <w:rPr>
                <w:rStyle w:val="Collegamentoipertestuale"/>
                <w:noProof/>
              </w:rPr>
              <w:t>1.1</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Il regime di responsabilità introdotto dal Decreto Legislativo n. 231/2001</w:t>
            </w:r>
            <w:r w:rsidR="00012947">
              <w:rPr>
                <w:noProof/>
                <w:webHidden/>
              </w:rPr>
              <w:tab/>
            </w:r>
            <w:r w:rsidR="00012947">
              <w:rPr>
                <w:noProof/>
                <w:webHidden/>
              </w:rPr>
              <w:fldChar w:fldCharType="begin"/>
            </w:r>
            <w:r w:rsidR="00012947">
              <w:rPr>
                <w:noProof/>
                <w:webHidden/>
              </w:rPr>
              <w:instrText xml:space="preserve"> PAGEREF _Toc175567426 \h </w:instrText>
            </w:r>
            <w:r w:rsidR="00012947">
              <w:rPr>
                <w:noProof/>
                <w:webHidden/>
              </w:rPr>
            </w:r>
            <w:r w:rsidR="00012947">
              <w:rPr>
                <w:noProof/>
                <w:webHidden/>
              </w:rPr>
              <w:fldChar w:fldCharType="separate"/>
            </w:r>
            <w:r w:rsidR="00012947">
              <w:rPr>
                <w:noProof/>
                <w:webHidden/>
              </w:rPr>
              <w:t>8</w:t>
            </w:r>
            <w:r w:rsidR="00012947">
              <w:rPr>
                <w:noProof/>
                <w:webHidden/>
              </w:rPr>
              <w:fldChar w:fldCharType="end"/>
            </w:r>
          </w:hyperlink>
        </w:p>
        <w:p w14:paraId="2037901D" w14:textId="290A54B5"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27" w:history="1">
            <w:r w:rsidR="00012947" w:rsidRPr="00427F02">
              <w:rPr>
                <w:rStyle w:val="Collegamentoipertestuale"/>
                <w:noProof/>
              </w:rPr>
              <w:t>1.2</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L’adozione del Modello di Organizzazione, Gestione e Controllo quale possibile esimente della responsabilità dell’ente</w:t>
            </w:r>
            <w:r w:rsidR="00012947">
              <w:rPr>
                <w:noProof/>
                <w:webHidden/>
              </w:rPr>
              <w:tab/>
            </w:r>
            <w:r w:rsidR="00012947">
              <w:rPr>
                <w:noProof/>
                <w:webHidden/>
              </w:rPr>
              <w:fldChar w:fldCharType="begin"/>
            </w:r>
            <w:r w:rsidR="00012947">
              <w:rPr>
                <w:noProof/>
                <w:webHidden/>
              </w:rPr>
              <w:instrText xml:space="preserve"> PAGEREF _Toc175567427 \h </w:instrText>
            </w:r>
            <w:r w:rsidR="00012947">
              <w:rPr>
                <w:noProof/>
                <w:webHidden/>
              </w:rPr>
            </w:r>
            <w:r w:rsidR="00012947">
              <w:rPr>
                <w:noProof/>
                <w:webHidden/>
              </w:rPr>
              <w:fldChar w:fldCharType="separate"/>
            </w:r>
            <w:r w:rsidR="00012947">
              <w:rPr>
                <w:noProof/>
                <w:webHidden/>
              </w:rPr>
              <w:t>8</w:t>
            </w:r>
            <w:r w:rsidR="00012947">
              <w:rPr>
                <w:noProof/>
                <w:webHidden/>
              </w:rPr>
              <w:fldChar w:fldCharType="end"/>
            </w:r>
          </w:hyperlink>
        </w:p>
        <w:p w14:paraId="0EA07F02" w14:textId="750FB75D"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28" w:history="1">
            <w:r w:rsidR="00012947" w:rsidRPr="00427F02">
              <w:rPr>
                <w:rStyle w:val="Collegamentoipertestuale"/>
                <w:noProof/>
              </w:rPr>
              <w:t>1.3</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Struttura del Modello di Organizzazione, Gestione e Controllo</w:t>
            </w:r>
            <w:r w:rsidR="00012947">
              <w:rPr>
                <w:noProof/>
                <w:webHidden/>
              </w:rPr>
              <w:tab/>
            </w:r>
            <w:r w:rsidR="00012947">
              <w:rPr>
                <w:noProof/>
                <w:webHidden/>
              </w:rPr>
              <w:fldChar w:fldCharType="begin"/>
            </w:r>
            <w:r w:rsidR="00012947">
              <w:rPr>
                <w:noProof/>
                <w:webHidden/>
              </w:rPr>
              <w:instrText xml:space="preserve"> PAGEREF _Toc175567428 \h </w:instrText>
            </w:r>
            <w:r w:rsidR="00012947">
              <w:rPr>
                <w:noProof/>
                <w:webHidden/>
              </w:rPr>
            </w:r>
            <w:r w:rsidR="00012947">
              <w:rPr>
                <w:noProof/>
                <w:webHidden/>
              </w:rPr>
              <w:fldChar w:fldCharType="separate"/>
            </w:r>
            <w:r w:rsidR="00012947">
              <w:rPr>
                <w:noProof/>
                <w:webHidden/>
              </w:rPr>
              <w:t>10</w:t>
            </w:r>
            <w:r w:rsidR="00012947">
              <w:rPr>
                <w:noProof/>
                <w:webHidden/>
              </w:rPr>
              <w:fldChar w:fldCharType="end"/>
            </w:r>
          </w:hyperlink>
        </w:p>
        <w:p w14:paraId="3E351FDE" w14:textId="2035C218"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29" w:history="1">
            <w:r w:rsidR="00012947" w:rsidRPr="00427F02">
              <w:rPr>
                <w:rStyle w:val="Collegamentoipertestuale"/>
                <w:noProof/>
              </w:rPr>
              <w:t>2.</w:t>
            </w:r>
            <w:r w:rsidR="00012947">
              <w:rPr>
                <w:rFonts w:eastAsiaTheme="minorEastAsia" w:cstheme="minorBidi"/>
                <w:b w:val="0"/>
                <w:bCs w:val="0"/>
                <w:i w:val="0"/>
                <w:iCs w:val="0"/>
                <w:noProof/>
                <w:kern w:val="2"/>
                <w14:ligatures w14:val="standardContextual"/>
              </w:rPr>
              <w:tab/>
            </w:r>
            <w:r w:rsidR="00012947" w:rsidRPr="00427F02">
              <w:rPr>
                <w:rStyle w:val="Collegamentoipertestuale"/>
                <w:noProof/>
              </w:rPr>
              <w:t>ADOZIONE DEL MODELLO DI ORGANIZZAZIONE, GESTIONE E CONTROLLO</w:t>
            </w:r>
            <w:r w:rsidR="00012947">
              <w:rPr>
                <w:noProof/>
                <w:webHidden/>
              </w:rPr>
              <w:tab/>
            </w:r>
            <w:r w:rsidR="00012947">
              <w:rPr>
                <w:noProof/>
                <w:webHidden/>
              </w:rPr>
              <w:fldChar w:fldCharType="begin"/>
            </w:r>
            <w:r w:rsidR="00012947">
              <w:rPr>
                <w:noProof/>
                <w:webHidden/>
              </w:rPr>
              <w:instrText xml:space="preserve"> PAGEREF _Toc175567429 \h </w:instrText>
            </w:r>
            <w:r w:rsidR="00012947">
              <w:rPr>
                <w:noProof/>
                <w:webHidden/>
              </w:rPr>
            </w:r>
            <w:r w:rsidR="00012947">
              <w:rPr>
                <w:noProof/>
                <w:webHidden/>
              </w:rPr>
              <w:fldChar w:fldCharType="separate"/>
            </w:r>
            <w:r w:rsidR="00012947">
              <w:rPr>
                <w:noProof/>
                <w:webHidden/>
              </w:rPr>
              <w:t>11</w:t>
            </w:r>
            <w:r w:rsidR="00012947">
              <w:rPr>
                <w:noProof/>
                <w:webHidden/>
              </w:rPr>
              <w:fldChar w:fldCharType="end"/>
            </w:r>
          </w:hyperlink>
        </w:p>
        <w:p w14:paraId="17146952" w14:textId="3AC8503A"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0" w:history="1">
            <w:r w:rsidR="00012947" w:rsidRPr="00427F02">
              <w:rPr>
                <w:rStyle w:val="Collegamentoipertestuale"/>
                <w:noProof/>
              </w:rPr>
              <w:t>2.1</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Adozione</w:t>
            </w:r>
            <w:r w:rsidR="00012947">
              <w:rPr>
                <w:noProof/>
                <w:webHidden/>
              </w:rPr>
              <w:tab/>
            </w:r>
            <w:r w:rsidR="00012947">
              <w:rPr>
                <w:noProof/>
                <w:webHidden/>
              </w:rPr>
              <w:fldChar w:fldCharType="begin"/>
            </w:r>
            <w:r w:rsidR="00012947">
              <w:rPr>
                <w:noProof/>
                <w:webHidden/>
              </w:rPr>
              <w:instrText xml:space="preserve"> PAGEREF _Toc175567430 \h </w:instrText>
            </w:r>
            <w:r w:rsidR="00012947">
              <w:rPr>
                <w:noProof/>
                <w:webHidden/>
              </w:rPr>
            </w:r>
            <w:r w:rsidR="00012947">
              <w:rPr>
                <w:noProof/>
                <w:webHidden/>
              </w:rPr>
              <w:fldChar w:fldCharType="separate"/>
            </w:r>
            <w:r w:rsidR="00012947">
              <w:rPr>
                <w:noProof/>
                <w:webHidden/>
              </w:rPr>
              <w:t>11</w:t>
            </w:r>
            <w:r w:rsidR="00012947">
              <w:rPr>
                <w:noProof/>
                <w:webHidden/>
              </w:rPr>
              <w:fldChar w:fldCharType="end"/>
            </w:r>
          </w:hyperlink>
        </w:p>
        <w:p w14:paraId="05192C89" w14:textId="6E0C615F"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1" w:history="1">
            <w:r w:rsidR="00012947" w:rsidRPr="00427F02">
              <w:rPr>
                <w:rStyle w:val="Collegamentoipertestuale"/>
                <w:noProof/>
              </w:rPr>
              <w:t>2.2</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Criteri</w:t>
            </w:r>
            <w:r w:rsidR="00012947">
              <w:rPr>
                <w:noProof/>
                <w:webHidden/>
              </w:rPr>
              <w:tab/>
            </w:r>
            <w:r w:rsidR="00012947">
              <w:rPr>
                <w:noProof/>
                <w:webHidden/>
              </w:rPr>
              <w:fldChar w:fldCharType="begin"/>
            </w:r>
            <w:r w:rsidR="00012947">
              <w:rPr>
                <w:noProof/>
                <w:webHidden/>
              </w:rPr>
              <w:instrText xml:space="preserve"> PAGEREF _Toc175567431 \h </w:instrText>
            </w:r>
            <w:r w:rsidR="00012947">
              <w:rPr>
                <w:noProof/>
                <w:webHidden/>
              </w:rPr>
            </w:r>
            <w:r w:rsidR="00012947">
              <w:rPr>
                <w:noProof/>
                <w:webHidden/>
              </w:rPr>
              <w:fldChar w:fldCharType="separate"/>
            </w:r>
            <w:r w:rsidR="00012947">
              <w:rPr>
                <w:noProof/>
                <w:webHidden/>
              </w:rPr>
              <w:t>11</w:t>
            </w:r>
            <w:r w:rsidR="00012947">
              <w:rPr>
                <w:noProof/>
                <w:webHidden/>
              </w:rPr>
              <w:fldChar w:fldCharType="end"/>
            </w:r>
          </w:hyperlink>
        </w:p>
        <w:p w14:paraId="31CE2AA9" w14:textId="6C46CC66"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2" w:history="1">
            <w:r w:rsidR="00012947" w:rsidRPr="00427F02">
              <w:rPr>
                <w:rStyle w:val="Collegamentoipertestuale"/>
                <w:noProof/>
              </w:rPr>
              <w:t>2.3</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Obiettivi</w:t>
            </w:r>
            <w:r w:rsidR="00012947">
              <w:rPr>
                <w:noProof/>
                <w:webHidden/>
              </w:rPr>
              <w:tab/>
            </w:r>
            <w:r w:rsidR="00012947">
              <w:rPr>
                <w:noProof/>
                <w:webHidden/>
              </w:rPr>
              <w:fldChar w:fldCharType="begin"/>
            </w:r>
            <w:r w:rsidR="00012947">
              <w:rPr>
                <w:noProof/>
                <w:webHidden/>
              </w:rPr>
              <w:instrText xml:space="preserve"> PAGEREF _Toc175567432 \h </w:instrText>
            </w:r>
            <w:r w:rsidR="00012947">
              <w:rPr>
                <w:noProof/>
                <w:webHidden/>
              </w:rPr>
            </w:r>
            <w:r w:rsidR="00012947">
              <w:rPr>
                <w:noProof/>
                <w:webHidden/>
              </w:rPr>
              <w:fldChar w:fldCharType="separate"/>
            </w:r>
            <w:r w:rsidR="00012947">
              <w:rPr>
                <w:noProof/>
                <w:webHidden/>
              </w:rPr>
              <w:t>11</w:t>
            </w:r>
            <w:r w:rsidR="00012947">
              <w:rPr>
                <w:noProof/>
                <w:webHidden/>
              </w:rPr>
              <w:fldChar w:fldCharType="end"/>
            </w:r>
          </w:hyperlink>
        </w:p>
        <w:p w14:paraId="4D475349" w14:textId="06A7FD1D"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3" w:history="1">
            <w:r w:rsidR="00012947" w:rsidRPr="00427F02">
              <w:rPr>
                <w:rStyle w:val="Collegamentoipertestuale"/>
                <w:noProof/>
              </w:rPr>
              <w:t>2.4</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Caratteristiche</w:t>
            </w:r>
            <w:r w:rsidR="00012947">
              <w:rPr>
                <w:noProof/>
                <w:webHidden/>
              </w:rPr>
              <w:tab/>
            </w:r>
            <w:r w:rsidR="00012947">
              <w:rPr>
                <w:noProof/>
                <w:webHidden/>
              </w:rPr>
              <w:fldChar w:fldCharType="begin"/>
            </w:r>
            <w:r w:rsidR="00012947">
              <w:rPr>
                <w:noProof/>
                <w:webHidden/>
              </w:rPr>
              <w:instrText xml:space="preserve"> PAGEREF _Toc175567433 \h </w:instrText>
            </w:r>
            <w:r w:rsidR="00012947">
              <w:rPr>
                <w:noProof/>
                <w:webHidden/>
              </w:rPr>
            </w:r>
            <w:r w:rsidR="00012947">
              <w:rPr>
                <w:noProof/>
                <w:webHidden/>
              </w:rPr>
              <w:fldChar w:fldCharType="separate"/>
            </w:r>
            <w:r w:rsidR="00012947">
              <w:rPr>
                <w:noProof/>
                <w:webHidden/>
              </w:rPr>
              <w:t>12</w:t>
            </w:r>
            <w:r w:rsidR="00012947">
              <w:rPr>
                <w:noProof/>
                <w:webHidden/>
              </w:rPr>
              <w:fldChar w:fldCharType="end"/>
            </w:r>
          </w:hyperlink>
        </w:p>
        <w:p w14:paraId="4452F2B5" w14:textId="32FAA229"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4" w:history="1">
            <w:r w:rsidR="00012947" w:rsidRPr="00427F02">
              <w:rPr>
                <w:rStyle w:val="Collegamentoipertestuale"/>
                <w:noProof/>
              </w:rPr>
              <w:t>2.5</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Funzione del Modello di Organizzazione Gestione e Controllo</w:t>
            </w:r>
            <w:r w:rsidR="00012947">
              <w:rPr>
                <w:noProof/>
                <w:webHidden/>
              </w:rPr>
              <w:tab/>
            </w:r>
            <w:r w:rsidR="00012947">
              <w:rPr>
                <w:noProof/>
                <w:webHidden/>
              </w:rPr>
              <w:fldChar w:fldCharType="begin"/>
            </w:r>
            <w:r w:rsidR="00012947">
              <w:rPr>
                <w:noProof/>
                <w:webHidden/>
              </w:rPr>
              <w:instrText xml:space="preserve"> PAGEREF _Toc175567434 \h </w:instrText>
            </w:r>
            <w:r w:rsidR="00012947">
              <w:rPr>
                <w:noProof/>
                <w:webHidden/>
              </w:rPr>
            </w:r>
            <w:r w:rsidR="00012947">
              <w:rPr>
                <w:noProof/>
                <w:webHidden/>
              </w:rPr>
              <w:fldChar w:fldCharType="separate"/>
            </w:r>
            <w:r w:rsidR="00012947">
              <w:rPr>
                <w:noProof/>
                <w:webHidden/>
              </w:rPr>
              <w:t>13</w:t>
            </w:r>
            <w:r w:rsidR="00012947">
              <w:rPr>
                <w:noProof/>
                <w:webHidden/>
              </w:rPr>
              <w:fldChar w:fldCharType="end"/>
            </w:r>
          </w:hyperlink>
        </w:p>
        <w:p w14:paraId="3D35E5C4" w14:textId="7C2F8B73"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35" w:history="1">
            <w:r w:rsidR="00012947" w:rsidRPr="00427F02">
              <w:rPr>
                <w:rStyle w:val="Collegamentoipertestuale"/>
                <w:noProof/>
              </w:rPr>
              <w:t>3.</w:t>
            </w:r>
            <w:r w:rsidR="00012947">
              <w:rPr>
                <w:rFonts w:eastAsiaTheme="minorEastAsia" w:cstheme="minorBidi"/>
                <w:b w:val="0"/>
                <w:bCs w:val="0"/>
                <w:i w:val="0"/>
                <w:iCs w:val="0"/>
                <w:noProof/>
                <w:kern w:val="2"/>
                <w14:ligatures w14:val="standardContextual"/>
              </w:rPr>
              <w:tab/>
            </w:r>
            <w:r w:rsidR="00012947" w:rsidRPr="00427F02">
              <w:rPr>
                <w:rStyle w:val="Collegamentoipertestuale"/>
                <w:noProof/>
              </w:rPr>
              <w:t>ORGANISMO DI VIGILANZA</w:t>
            </w:r>
            <w:r w:rsidR="00012947">
              <w:rPr>
                <w:noProof/>
                <w:webHidden/>
              </w:rPr>
              <w:tab/>
            </w:r>
            <w:r w:rsidR="00012947">
              <w:rPr>
                <w:noProof/>
                <w:webHidden/>
              </w:rPr>
              <w:fldChar w:fldCharType="begin"/>
            </w:r>
            <w:r w:rsidR="00012947">
              <w:rPr>
                <w:noProof/>
                <w:webHidden/>
              </w:rPr>
              <w:instrText xml:space="preserve"> PAGEREF _Toc175567435 \h </w:instrText>
            </w:r>
            <w:r w:rsidR="00012947">
              <w:rPr>
                <w:noProof/>
                <w:webHidden/>
              </w:rPr>
            </w:r>
            <w:r w:rsidR="00012947">
              <w:rPr>
                <w:noProof/>
                <w:webHidden/>
              </w:rPr>
              <w:fldChar w:fldCharType="separate"/>
            </w:r>
            <w:r w:rsidR="00012947">
              <w:rPr>
                <w:noProof/>
                <w:webHidden/>
              </w:rPr>
              <w:t>15</w:t>
            </w:r>
            <w:r w:rsidR="00012947">
              <w:rPr>
                <w:noProof/>
                <w:webHidden/>
              </w:rPr>
              <w:fldChar w:fldCharType="end"/>
            </w:r>
          </w:hyperlink>
        </w:p>
        <w:p w14:paraId="57BC6C24" w14:textId="0B4B707E"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6" w:history="1">
            <w:r w:rsidR="00012947" w:rsidRPr="00427F02">
              <w:rPr>
                <w:rStyle w:val="Collegamentoipertestuale"/>
                <w:noProof/>
              </w:rPr>
              <w:t>3.1</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Identificazione e nomina dell’Organismo di Vigilanza</w:t>
            </w:r>
            <w:r w:rsidR="00012947">
              <w:rPr>
                <w:noProof/>
                <w:webHidden/>
              </w:rPr>
              <w:tab/>
            </w:r>
            <w:r w:rsidR="00012947">
              <w:rPr>
                <w:noProof/>
                <w:webHidden/>
              </w:rPr>
              <w:fldChar w:fldCharType="begin"/>
            </w:r>
            <w:r w:rsidR="00012947">
              <w:rPr>
                <w:noProof/>
                <w:webHidden/>
              </w:rPr>
              <w:instrText xml:space="preserve"> PAGEREF _Toc175567436 \h </w:instrText>
            </w:r>
            <w:r w:rsidR="00012947">
              <w:rPr>
                <w:noProof/>
                <w:webHidden/>
              </w:rPr>
            </w:r>
            <w:r w:rsidR="00012947">
              <w:rPr>
                <w:noProof/>
                <w:webHidden/>
              </w:rPr>
              <w:fldChar w:fldCharType="separate"/>
            </w:r>
            <w:r w:rsidR="00012947">
              <w:rPr>
                <w:noProof/>
                <w:webHidden/>
              </w:rPr>
              <w:t>15</w:t>
            </w:r>
            <w:r w:rsidR="00012947">
              <w:rPr>
                <w:noProof/>
                <w:webHidden/>
              </w:rPr>
              <w:fldChar w:fldCharType="end"/>
            </w:r>
          </w:hyperlink>
        </w:p>
        <w:p w14:paraId="728D760B" w14:textId="67CBAC18"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7" w:history="1">
            <w:r w:rsidR="00012947" w:rsidRPr="00427F02">
              <w:rPr>
                <w:rStyle w:val="Collegamentoipertestuale"/>
                <w:noProof/>
              </w:rPr>
              <w:t>3.2</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Funzioni e poteri</w:t>
            </w:r>
            <w:r w:rsidR="00012947">
              <w:rPr>
                <w:noProof/>
                <w:webHidden/>
              </w:rPr>
              <w:tab/>
            </w:r>
            <w:r w:rsidR="00012947">
              <w:rPr>
                <w:noProof/>
                <w:webHidden/>
              </w:rPr>
              <w:fldChar w:fldCharType="begin"/>
            </w:r>
            <w:r w:rsidR="00012947">
              <w:rPr>
                <w:noProof/>
                <w:webHidden/>
              </w:rPr>
              <w:instrText xml:space="preserve"> PAGEREF _Toc175567437 \h </w:instrText>
            </w:r>
            <w:r w:rsidR="00012947">
              <w:rPr>
                <w:noProof/>
                <w:webHidden/>
              </w:rPr>
            </w:r>
            <w:r w:rsidR="00012947">
              <w:rPr>
                <w:noProof/>
                <w:webHidden/>
              </w:rPr>
              <w:fldChar w:fldCharType="separate"/>
            </w:r>
            <w:r w:rsidR="00012947">
              <w:rPr>
                <w:noProof/>
                <w:webHidden/>
              </w:rPr>
              <w:t>15</w:t>
            </w:r>
            <w:r w:rsidR="00012947">
              <w:rPr>
                <w:noProof/>
                <w:webHidden/>
              </w:rPr>
              <w:fldChar w:fldCharType="end"/>
            </w:r>
          </w:hyperlink>
        </w:p>
        <w:p w14:paraId="37F68373" w14:textId="0E02D0F7"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8" w:history="1">
            <w:r w:rsidR="00012947" w:rsidRPr="00427F02">
              <w:rPr>
                <w:rStyle w:val="Collegamentoipertestuale"/>
                <w:noProof/>
              </w:rPr>
              <w:t>3.3</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Reporting nei confronti degli organi societari</w:t>
            </w:r>
            <w:r w:rsidR="00012947">
              <w:rPr>
                <w:noProof/>
                <w:webHidden/>
              </w:rPr>
              <w:tab/>
            </w:r>
            <w:r w:rsidR="00012947">
              <w:rPr>
                <w:noProof/>
                <w:webHidden/>
              </w:rPr>
              <w:fldChar w:fldCharType="begin"/>
            </w:r>
            <w:r w:rsidR="00012947">
              <w:rPr>
                <w:noProof/>
                <w:webHidden/>
              </w:rPr>
              <w:instrText xml:space="preserve"> PAGEREF _Toc175567438 \h </w:instrText>
            </w:r>
            <w:r w:rsidR="00012947">
              <w:rPr>
                <w:noProof/>
                <w:webHidden/>
              </w:rPr>
            </w:r>
            <w:r w:rsidR="00012947">
              <w:rPr>
                <w:noProof/>
                <w:webHidden/>
              </w:rPr>
              <w:fldChar w:fldCharType="separate"/>
            </w:r>
            <w:r w:rsidR="00012947">
              <w:rPr>
                <w:noProof/>
                <w:webHidden/>
              </w:rPr>
              <w:t>17</w:t>
            </w:r>
            <w:r w:rsidR="00012947">
              <w:rPr>
                <w:noProof/>
                <w:webHidden/>
              </w:rPr>
              <w:fldChar w:fldCharType="end"/>
            </w:r>
          </w:hyperlink>
        </w:p>
        <w:p w14:paraId="071DAB92" w14:textId="5C560F6F"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39" w:history="1">
            <w:r w:rsidR="00012947" w:rsidRPr="00427F02">
              <w:rPr>
                <w:rStyle w:val="Collegamentoipertestuale"/>
                <w:noProof/>
              </w:rPr>
              <w:t>3.4</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Prerogative dell’Organismo di Vigilanza (OdV)</w:t>
            </w:r>
            <w:r w:rsidR="00012947">
              <w:rPr>
                <w:noProof/>
                <w:webHidden/>
              </w:rPr>
              <w:tab/>
            </w:r>
            <w:r w:rsidR="00012947">
              <w:rPr>
                <w:noProof/>
                <w:webHidden/>
              </w:rPr>
              <w:fldChar w:fldCharType="begin"/>
            </w:r>
            <w:r w:rsidR="00012947">
              <w:rPr>
                <w:noProof/>
                <w:webHidden/>
              </w:rPr>
              <w:instrText xml:space="preserve"> PAGEREF _Toc175567439 \h </w:instrText>
            </w:r>
            <w:r w:rsidR="00012947">
              <w:rPr>
                <w:noProof/>
                <w:webHidden/>
              </w:rPr>
            </w:r>
            <w:r w:rsidR="00012947">
              <w:rPr>
                <w:noProof/>
                <w:webHidden/>
              </w:rPr>
              <w:fldChar w:fldCharType="separate"/>
            </w:r>
            <w:r w:rsidR="00012947">
              <w:rPr>
                <w:noProof/>
                <w:webHidden/>
              </w:rPr>
              <w:t>17</w:t>
            </w:r>
            <w:r w:rsidR="00012947">
              <w:rPr>
                <w:noProof/>
                <w:webHidden/>
              </w:rPr>
              <w:fldChar w:fldCharType="end"/>
            </w:r>
          </w:hyperlink>
        </w:p>
        <w:p w14:paraId="184BBCE2" w14:textId="10AC0694"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40" w:history="1">
            <w:r w:rsidR="00012947" w:rsidRPr="00427F02">
              <w:rPr>
                <w:rStyle w:val="Collegamentoipertestuale"/>
                <w:noProof/>
              </w:rPr>
              <w:t>4.</w:t>
            </w:r>
            <w:r w:rsidR="00012947">
              <w:rPr>
                <w:rFonts w:eastAsiaTheme="minorEastAsia" w:cstheme="minorBidi"/>
                <w:b w:val="0"/>
                <w:bCs w:val="0"/>
                <w:i w:val="0"/>
                <w:iCs w:val="0"/>
                <w:noProof/>
                <w:kern w:val="2"/>
                <w14:ligatures w14:val="standardContextual"/>
              </w:rPr>
              <w:tab/>
            </w:r>
            <w:r w:rsidR="00012947" w:rsidRPr="00427F02">
              <w:rPr>
                <w:rStyle w:val="Collegamentoipertestuale"/>
                <w:noProof/>
              </w:rPr>
              <w:t>FLUSSI INFORMATIVI NEI CONFRONTI DELL’ORGANISMO DI VIGILANZA (OdV)</w:t>
            </w:r>
            <w:r w:rsidR="00012947">
              <w:rPr>
                <w:noProof/>
                <w:webHidden/>
              </w:rPr>
              <w:tab/>
            </w:r>
            <w:r w:rsidR="00012947">
              <w:rPr>
                <w:noProof/>
                <w:webHidden/>
              </w:rPr>
              <w:fldChar w:fldCharType="begin"/>
            </w:r>
            <w:r w:rsidR="00012947">
              <w:rPr>
                <w:noProof/>
                <w:webHidden/>
              </w:rPr>
              <w:instrText xml:space="preserve"> PAGEREF _Toc175567440 \h </w:instrText>
            </w:r>
            <w:r w:rsidR="00012947">
              <w:rPr>
                <w:noProof/>
                <w:webHidden/>
              </w:rPr>
            </w:r>
            <w:r w:rsidR="00012947">
              <w:rPr>
                <w:noProof/>
                <w:webHidden/>
              </w:rPr>
              <w:fldChar w:fldCharType="separate"/>
            </w:r>
            <w:r w:rsidR="00012947">
              <w:rPr>
                <w:noProof/>
                <w:webHidden/>
              </w:rPr>
              <w:t>20</w:t>
            </w:r>
            <w:r w:rsidR="00012947">
              <w:rPr>
                <w:noProof/>
                <w:webHidden/>
              </w:rPr>
              <w:fldChar w:fldCharType="end"/>
            </w:r>
          </w:hyperlink>
        </w:p>
        <w:p w14:paraId="2C99F076" w14:textId="148B838C"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1" w:history="1">
            <w:r w:rsidR="00012947" w:rsidRPr="00427F02">
              <w:rPr>
                <w:rStyle w:val="Collegamentoipertestuale"/>
                <w:noProof/>
              </w:rPr>
              <w:t>4.1</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Segnalazioni da parte di esponenti aziendali o da parte di terzi</w:t>
            </w:r>
            <w:r w:rsidR="00012947">
              <w:rPr>
                <w:noProof/>
                <w:webHidden/>
              </w:rPr>
              <w:tab/>
            </w:r>
            <w:r w:rsidR="00012947">
              <w:rPr>
                <w:noProof/>
                <w:webHidden/>
              </w:rPr>
              <w:fldChar w:fldCharType="begin"/>
            </w:r>
            <w:r w:rsidR="00012947">
              <w:rPr>
                <w:noProof/>
                <w:webHidden/>
              </w:rPr>
              <w:instrText xml:space="preserve"> PAGEREF _Toc175567441 \h </w:instrText>
            </w:r>
            <w:r w:rsidR="00012947">
              <w:rPr>
                <w:noProof/>
                <w:webHidden/>
              </w:rPr>
            </w:r>
            <w:r w:rsidR="00012947">
              <w:rPr>
                <w:noProof/>
                <w:webHidden/>
              </w:rPr>
              <w:fldChar w:fldCharType="separate"/>
            </w:r>
            <w:r w:rsidR="00012947">
              <w:rPr>
                <w:noProof/>
                <w:webHidden/>
              </w:rPr>
              <w:t>20</w:t>
            </w:r>
            <w:r w:rsidR="00012947">
              <w:rPr>
                <w:noProof/>
                <w:webHidden/>
              </w:rPr>
              <w:fldChar w:fldCharType="end"/>
            </w:r>
          </w:hyperlink>
        </w:p>
        <w:p w14:paraId="28AAA7D9" w14:textId="1B69B346"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2" w:history="1">
            <w:r w:rsidR="00012947" w:rsidRPr="00427F02">
              <w:rPr>
                <w:rStyle w:val="Collegamentoipertestuale"/>
                <w:noProof/>
              </w:rPr>
              <w:t>4.2</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Obblighi di informativa relativi ad atti ufficiali</w:t>
            </w:r>
            <w:r w:rsidR="00012947">
              <w:rPr>
                <w:noProof/>
                <w:webHidden/>
              </w:rPr>
              <w:tab/>
            </w:r>
            <w:r w:rsidR="00012947">
              <w:rPr>
                <w:noProof/>
                <w:webHidden/>
              </w:rPr>
              <w:fldChar w:fldCharType="begin"/>
            </w:r>
            <w:r w:rsidR="00012947">
              <w:rPr>
                <w:noProof/>
                <w:webHidden/>
              </w:rPr>
              <w:instrText xml:space="preserve"> PAGEREF _Toc175567442 \h </w:instrText>
            </w:r>
            <w:r w:rsidR="00012947">
              <w:rPr>
                <w:noProof/>
                <w:webHidden/>
              </w:rPr>
            </w:r>
            <w:r w:rsidR="00012947">
              <w:rPr>
                <w:noProof/>
                <w:webHidden/>
              </w:rPr>
              <w:fldChar w:fldCharType="separate"/>
            </w:r>
            <w:r w:rsidR="00012947">
              <w:rPr>
                <w:noProof/>
                <w:webHidden/>
              </w:rPr>
              <w:t>21</w:t>
            </w:r>
            <w:r w:rsidR="00012947">
              <w:rPr>
                <w:noProof/>
                <w:webHidden/>
              </w:rPr>
              <w:fldChar w:fldCharType="end"/>
            </w:r>
          </w:hyperlink>
        </w:p>
        <w:p w14:paraId="35F60686" w14:textId="1A527C5C"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43" w:history="1">
            <w:r w:rsidR="00012947" w:rsidRPr="00427F02">
              <w:rPr>
                <w:rStyle w:val="Collegamentoipertestuale"/>
                <w:noProof/>
              </w:rPr>
              <w:t>5.</w:t>
            </w:r>
            <w:r w:rsidR="00012947">
              <w:rPr>
                <w:rFonts w:eastAsiaTheme="minorEastAsia" w:cstheme="minorBidi"/>
                <w:b w:val="0"/>
                <w:bCs w:val="0"/>
                <w:i w:val="0"/>
                <w:iCs w:val="0"/>
                <w:noProof/>
                <w:kern w:val="2"/>
                <w14:ligatures w14:val="standardContextual"/>
              </w:rPr>
              <w:tab/>
            </w:r>
            <w:r w:rsidR="00012947" w:rsidRPr="00427F02">
              <w:rPr>
                <w:rStyle w:val="Collegamentoipertestuale"/>
                <w:noProof/>
              </w:rPr>
              <w:t>IL SISTEMA DISCIPLINARE</w:t>
            </w:r>
            <w:r w:rsidR="00012947">
              <w:rPr>
                <w:noProof/>
                <w:webHidden/>
              </w:rPr>
              <w:tab/>
            </w:r>
            <w:r w:rsidR="00012947">
              <w:rPr>
                <w:noProof/>
                <w:webHidden/>
              </w:rPr>
              <w:fldChar w:fldCharType="begin"/>
            </w:r>
            <w:r w:rsidR="00012947">
              <w:rPr>
                <w:noProof/>
                <w:webHidden/>
              </w:rPr>
              <w:instrText xml:space="preserve"> PAGEREF _Toc175567443 \h </w:instrText>
            </w:r>
            <w:r w:rsidR="00012947">
              <w:rPr>
                <w:noProof/>
                <w:webHidden/>
              </w:rPr>
            </w:r>
            <w:r w:rsidR="00012947">
              <w:rPr>
                <w:noProof/>
                <w:webHidden/>
              </w:rPr>
              <w:fldChar w:fldCharType="separate"/>
            </w:r>
            <w:r w:rsidR="00012947">
              <w:rPr>
                <w:noProof/>
                <w:webHidden/>
              </w:rPr>
              <w:t>22</w:t>
            </w:r>
            <w:r w:rsidR="00012947">
              <w:rPr>
                <w:noProof/>
                <w:webHidden/>
              </w:rPr>
              <w:fldChar w:fldCharType="end"/>
            </w:r>
          </w:hyperlink>
        </w:p>
        <w:p w14:paraId="3A652297" w14:textId="308B21D9"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4" w:history="1">
            <w:r w:rsidR="00012947" w:rsidRPr="00427F02">
              <w:rPr>
                <w:rStyle w:val="Collegamentoipertestuale"/>
                <w:noProof/>
              </w:rPr>
              <w:t>5.1</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Finalità del sistema disciplinare</w:t>
            </w:r>
            <w:r w:rsidR="00012947">
              <w:rPr>
                <w:noProof/>
                <w:webHidden/>
              </w:rPr>
              <w:tab/>
            </w:r>
            <w:r w:rsidR="00012947">
              <w:rPr>
                <w:noProof/>
                <w:webHidden/>
              </w:rPr>
              <w:fldChar w:fldCharType="begin"/>
            </w:r>
            <w:r w:rsidR="00012947">
              <w:rPr>
                <w:noProof/>
                <w:webHidden/>
              </w:rPr>
              <w:instrText xml:space="preserve"> PAGEREF _Toc175567444 \h </w:instrText>
            </w:r>
            <w:r w:rsidR="00012947">
              <w:rPr>
                <w:noProof/>
                <w:webHidden/>
              </w:rPr>
            </w:r>
            <w:r w:rsidR="00012947">
              <w:rPr>
                <w:noProof/>
                <w:webHidden/>
              </w:rPr>
              <w:fldChar w:fldCharType="separate"/>
            </w:r>
            <w:r w:rsidR="00012947">
              <w:rPr>
                <w:noProof/>
                <w:webHidden/>
              </w:rPr>
              <w:t>22</w:t>
            </w:r>
            <w:r w:rsidR="00012947">
              <w:rPr>
                <w:noProof/>
                <w:webHidden/>
              </w:rPr>
              <w:fldChar w:fldCharType="end"/>
            </w:r>
          </w:hyperlink>
        </w:p>
        <w:p w14:paraId="54ECC183" w14:textId="6D6CEBA3"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5" w:history="1">
            <w:r w:rsidR="00012947" w:rsidRPr="00427F02">
              <w:rPr>
                <w:rStyle w:val="Collegamentoipertestuale"/>
                <w:noProof/>
              </w:rPr>
              <w:t>5.2</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Illeciti disciplinari</w:t>
            </w:r>
            <w:r w:rsidR="00012947">
              <w:rPr>
                <w:noProof/>
                <w:webHidden/>
              </w:rPr>
              <w:tab/>
            </w:r>
            <w:r w:rsidR="00012947">
              <w:rPr>
                <w:noProof/>
                <w:webHidden/>
              </w:rPr>
              <w:fldChar w:fldCharType="begin"/>
            </w:r>
            <w:r w:rsidR="00012947">
              <w:rPr>
                <w:noProof/>
                <w:webHidden/>
              </w:rPr>
              <w:instrText xml:space="preserve"> PAGEREF _Toc175567445 \h </w:instrText>
            </w:r>
            <w:r w:rsidR="00012947">
              <w:rPr>
                <w:noProof/>
                <w:webHidden/>
              </w:rPr>
            </w:r>
            <w:r w:rsidR="00012947">
              <w:rPr>
                <w:noProof/>
                <w:webHidden/>
              </w:rPr>
              <w:fldChar w:fldCharType="separate"/>
            </w:r>
            <w:r w:rsidR="00012947">
              <w:rPr>
                <w:noProof/>
                <w:webHidden/>
              </w:rPr>
              <w:t>22</w:t>
            </w:r>
            <w:r w:rsidR="00012947">
              <w:rPr>
                <w:noProof/>
                <w:webHidden/>
              </w:rPr>
              <w:fldChar w:fldCharType="end"/>
            </w:r>
          </w:hyperlink>
        </w:p>
        <w:p w14:paraId="19C8A372" w14:textId="4632BA2C"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6" w:history="1">
            <w:r w:rsidR="00012947" w:rsidRPr="00427F02">
              <w:rPr>
                <w:rStyle w:val="Collegamentoipertestuale"/>
                <w:noProof/>
              </w:rPr>
              <w:t>5.3</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Destinatari delle misure disciplinari</w:t>
            </w:r>
            <w:r w:rsidR="00012947">
              <w:rPr>
                <w:noProof/>
                <w:webHidden/>
              </w:rPr>
              <w:tab/>
            </w:r>
            <w:r w:rsidR="00012947">
              <w:rPr>
                <w:noProof/>
                <w:webHidden/>
              </w:rPr>
              <w:fldChar w:fldCharType="begin"/>
            </w:r>
            <w:r w:rsidR="00012947">
              <w:rPr>
                <w:noProof/>
                <w:webHidden/>
              </w:rPr>
              <w:instrText xml:space="preserve"> PAGEREF _Toc175567446 \h </w:instrText>
            </w:r>
            <w:r w:rsidR="00012947">
              <w:rPr>
                <w:noProof/>
                <w:webHidden/>
              </w:rPr>
            </w:r>
            <w:r w:rsidR="00012947">
              <w:rPr>
                <w:noProof/>
                <w:webHidden/>
              </w:rPr>
              <w:fldChar w:fldCharType="separate"/>
            </w:r>
            <w:r w:rsidR="00012947">
              <w:rPr>
                <w:noProof/>
                <w:webHidden/>
              </w:rPr>
              <w:t>23</w:t>
            </w:r>
            <w:r w:rsidR="00012947">
              <w:rPr>
                <w:noProof/>
                <w:webHidden/>
              </w:rPr>
              <w:fldChar w:fldCharType="end"/>
            </w:r>
          </w:hyperlink>
        </w:p>
        <w:p w14:paraId="4133129F" w14:textId="6DEC2844"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7" w:history="1">
            <w:r w:rsidR="00012947" w:rsidRPr="00427F02">
              <w:rPr>
                <w:rStyle w:val="Collegamentoipertestuale"/>
                <w:noProof/>
              </w:rPr>
              <w:t>5.4</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Criteri di assegnazione delle sanzioni</w:t>
            </w:r>
            <w:r w:rsidR="00012947">
              <w:rPr>
                <w:noProof/>
                <w:webHidden/>
              </w:rPr>
              <w:tab/>
            </w:r>
            <w:r w:rsidR="00012947">
              <w:rPr>
                <w:noProof/>
                <w:webHidden/>
              </w:rPr>
              <w:fldChar w:fldCharType="begin"/>
            </w:r>
            <w:r w:rsidR="00012947">
              <w:rPr>
                <w:noProof/>
                <w:webHidden/>
              </w:rPr>
              <w:instrText xml:space="preserve"> PAGEREF _Toc175567447 \h </w:instrText>
            </w:r>
            <w:r w:rsidR="00012947">
              <w:rPr>
                <w:noProof/>
                <w:webHidden/>
              </w:rPr>
            </w:r>
            <w:r w:rsidR="00012947">
              <w:rPr>
                <w:noProof/>
                <w:webHidden/>
              </w:rPr>
              <w:fldChar w:fldCharType="separate"/>
            </w:r>
            <w:r w:rsidR="00012947">
              <w:rPr>
                <w:noProof/>
                <w:webHidden/>
              </w:rPr>
              <w:t>23</w:t>
            </w:r>
            <w:r w:rsidR="00012947">
              <w:rPr>
                <w:noProof/>
                <w:webHidden/>
              </w:rPr>
              <w:fldChar w:fldCharType="end"/>
            </w:r>
          </w:hyperlink>
        </w:p>
        <w:p w14:paraId="5F5E3F2B" w14:textId="23253851"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8" w:history="1">
            <w:r w:rsidR="00012947" w:rsidRPr="00427F02">
              <w:rPr>
                <w:rStyle w:val="Collegamentoipertestuale"/>
                <w:noProof/>
              </w:rPr>
              <w:t>5.5</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Misure accessorie alle sanzioni</w:t>
            </w:r>
            <w:r w:rsidR="00012947">
              <w:rPr>
                <w:noProof/>
                <w:webHidden/>
              </w:rPr>
              <w:tab/>
            </w:r>
            <w:r w:rsidR="00012947">
              <w:rPr>
                <w:noProof/>
                <w:webHidden/>
              </w:rPr>
              <w:fldChar w:fldCharType="begin"/>
            </w:r>
            <w:r w:rsidR="00012947">
              <w:rPr>
                <w:noProof/>
                <w:webHidden/>
              </w:rPr>
              <w:instrText xml:space="preserve"> PAGEREF _Toc175567448 \h </w:instrText>
            </w:r>
            <w:r w:rsidR="00012947">
              <w:rPr>
                <w:noProof/>
                <w:webHidden/>
              </w:rPr>
            </w:r>
            <w:r w:rsidR="00012947">
              <w:rPr>
                <w:noProof/>
                <w:webHidden/>
              </w:rPr>
              <w:fldChar w:fldCharType="separate"/>
            </w:r>
            <w:r w:rsidR="00012947">
              <w:rPr>
                <w:noProof/>
                <w:webHidden/>
              </w:rPr>
              <w:t>24</w:t>
            </w:r>
            <w:r w:rsidR="00012947">
              <w:rPr>
                <w:noProof/>
                <w:webHidden/>
              </w:rPr>
              <w:fldChar w:fldCharType="end"/>
            </w:r>
          </w:hyperlink>
        </w:p>
        <w:p w14:paraId="3DAA338E" w14:textId="0DB029FC" w:rsidR="00012947" w:rsidRDefault="00785E51">
          <w:pPr>
            <w:pStyle w:val="Sommario2"/>
            <w:tabs>
              <w:tab w:val="right" w:leader="dot" w:pos="9628"/>
            </w:tabs>
            <w:rPr>
              <w:rFonts w:eastAsiaTheme="minorEastAsia" w:cstheme="minorBidi"/>
              <w:b w:val="0"/>
              <w:bCs w:val="0"/>
              <w:noProof/>
              <w:kern w:val="2"/>
              <w:sz w:val="24"/>
              <w:szCs w:val="24"/>
              <w14:ligatures w14:val="standardContextual"/>
            </w:rPr>
          </w:pPr>
          <w:hyperlink w:anchor="_Toc175567449" w:history="1">
            <w:r w:rsidR="00012947" w:rsidRPr="00427F02">
              <w:rPr>
                <w:rStyle w:val="Collegamentoipertestuale"/>
                <w:noProof/>
              </w:rPr>
              <w:t>5.6</w:t>
            </w:r>
            <w:r w:rsidR="00012947">
              <w:rPr>
                <w:rFonts w:eastAsiaTheme="minorEastAsia" w:cstheme="minorBidi"/>
                <w:b w:val="0"/>
                <w:bCs w:val="0"/>
                <w:noProof/>
                <w:kern w:val="2"/>
                <w:sz w:val="24"/>
                <w:szCs w:val="24"/>
                <w14:ligatures w14:val="standardContextual"/>
              </w:rPr>
              <w:tab/>
            </w:r>
            <w:r w:rsidR="00012947" w:rsidRPr="00427F02">
              <w:rPr>
                <w:rStyle w:val="Collegamentoipertestuale"/>
                <w:noProof/>
              </w:rPr>
              <w:t>Fondo sanzioni</w:t>
            </w:r>
            <w:r w:rsidR="00012947">
              <w:rPr>
                <w:noProof/>
                <w:webHidden/>
              </w:rPr>
              <w:tab/>
            </w:r>
            <w:r w:rsidR="00012947">
              <w:rPr>
                <w:noProof/>
                <w:webHidden/>
              </w:rPr>
              <w:fldChar w:fldCharType="begin"/>
            </w:r>
            <w:r w:rsidR="00012947">
              <w:rPr>
                <w:noProof/>
                <w:webHidden/>
              </w:rPr>
              <w:instrText xml:space="preserve"> PAGEREF _Toc175567449 \h </w:instrText>
            </w:r>
            <w:r w:rsidR="00012947">
              <w:rPr>
                <w:noProof/>
                <w:webHidden/>
              </w:rPr>
            </w:r>
            <w:r w:rsidR="00012947">
              <w:rPr>
                <w:noProof/>
                <w:webHidden/>
              </w:rPr>
              <w:fldChar w:fldCharType="separate"/>
            </w:r>
            <w:r w:rsidR="00012947">
              <w:rPr>
                <w:noProof/>
                <w:webHidden/>
              </w:rPr>
              <w:t>25</w:t>
            </w:r>
            <w:r w:rsidR="00012947">
              <w:rPr>
                <w:noProof/>
                <w:webHidden/>
              </w:rPr>
              <w:fldChar w:fldCharType="end"/>
            </w:r>
          </w:hyperlink>
        </w:p>
        <w:p w14:paraId="4588ADBF" w14:textId="4623B06C" w:rsidR="00012947" w:rsidRDefault="00785E51">
          <w:pPr>
            <w:pStyle w:val="Sommario1"/>
            <w:tabs>
              <w:tab w:val="right" w:leader="dot" w:pos="9628"/>
            </w:tabs>
            <w:rPr>
              <w:rFonts w:eastAsiaTheme="minorEastAsia" w:cstheme="minorBidi"/>
              <w:b w:val="0"/>
              <w:bCs w:val="0"/>
              <w:i w:val="0"/>
              <w:iCs w:val="0"/>
              <w:noProof/>
              <w:kern w:val="2"/>
              <w14:ligatures w14:val="standardContextual"/>
            </w:rPr>
          </w:pPr>
          <w:hyperlink w:anchor="_Toc175567450" w:history="1">
            <w:r w:rsidR="00012947" w:rsidRPr="00427F02">
              <w:rPr>
                <w:rStyle w:val="Collegamentoipertestuale"/>
                <w:noProof/>
              </w:rPr>
              <w:t>6.</w:t>
            </w:r>
            <w:r w:rsidR="00012947">
              <w:rPr>
                <w:rFonts w:eastAsiaTheme="minorEastAsia" w:cstheme="minorBidi"/>
                <w:b w:val="0"/>
                <w:bCs w:val="0"/>
                <w:i w:val="0"/>
                <w:iCs w:val="0"/>
                <w:noProof/>
                <w:kern w:val="2"/>
                <w14:ligatures w14:val="standardContextual"/>
              </w:rPr>
              <w:tab/>
            </w:r>
            <w:r w:rsidR="00012947" w:rsidRPr="00427F02">
              <w:rPr>
                <w:rStyle w:val="Collegamentoipertestuale"/>
                <w:noProof/>
              </w:rPr>
              <w:t>PRINCIPI GENERALI DI CONTROLLO INTERNO</w:t>
            </w:r>
            <w:r w:rsidR="00012947">
              <w:rPr>
                <w:noProof/>
                <w:webHidden/>
              </w:rPr>
              <w:tab/>
            </w:r>
            <w:r w:rsidR="00012947">
              <w:rPr>
                <w:noProof/>
                <w:webHidden/>
              </w:rPr>
              <w:fldChar w:fldCharType="begin"/>
            </w:r>
            <w:r w:rsidR="00012947">
              <w:rPr>
                <w:noProof/>
                <w:webHidden/>
              </w:rPr>
              <w:instrText xml:space="preserve"> PAGEREF _Toc175567450 \h </w:instrText>
            </w:r>
            <w:r w:rsidR="00012947">
              <w:rPr>
                <w:noProof/>
                <w:webHidden/>
              </w:rPr>
            </w:r>
            <w:r w:rsidR="00012947">
              <w:rPr>
                <w:noProof/>
                <w:webHidden/>
              </w:rPr>
              <w:fldChar w:fldCharType="separate"/>
            </w:r>
            <w:r w:rsidR="00012947">
              <w:rPr>
                <w:noProof/>
                <w:webHidden/>
              </w:rPr>
              <w:t>26</w:t>
            </w:r>
            <w:r w:rsidR="00012947">
              <w:rPr>
                <w:noProof/>
                <w:webHidden/>
              </w:rPr>
              <w:fldChar w:fldCharType="end"/>
            </w:r>
          </w:hyperlink>
        </w:p>
        <w:p w14:paraId="1C6BFB13" w14:textId="277E4617" w:rsidR="0059130B" w:rsidRDefault="0059130B">
          <w:r>
            <w:rPr>
              <w:b/>
              <w:bCs/>
              <w:noProof/>
            </w:rPr>
            <w:fldChar w:fldCharType="end"/>
          </w:r>
        </w:p>
      </w:sdtContent>
    </w:sdt>
    <w:p w14:paraId="1E8E165A" w14:textId="77777777" w:rsidR="002C6F15" w:rsidRPr="003A0254" w:rsidRDefault="002C6F15" w:rsidP="002C6F15">
      <w:pPr>
        <w:autoSpaceDE w:val="0"/>
        <w:autoSpaceDN w:val="0"/>
        <w:adjustRightInd w:val="0"/>
        <w:ind w:left="0" w:firstLine="0"/>
        <w:rPr>
          <w:rFonts w:cs="Arial"/>
          <w:szCs w:val="24"/>
        </w:rPr>
      </w:pPr>
    </w:p>
    <w:p w14:paraId="3B6C1269" w14:textId="5DEF7881" w:rsidR="004238C0" w:rsidRPr="003A0254" w:rsidRDefault="00FD0B6F" w:rsidP="00393589">
      <w:pPr>
        <w:spacing w:after="200" w:line="276" w:lineRule="auto"/>
        <w:ind w:left="0" w:firstLine="0"/>
        <w:jc w:val="left"/>
        <w:rPr>
          <w:rFonts w:cs="Arial"/>
          <w:szCs w:val="24"/>
        </w:rPr>
      </w:pPr>
      <w:r>
        <w:rPr>
          <w:rFonts w:cs="Arial"/>
          <w:szCs w:val="24"/>
        </w:rPr>
        <w:br w:type="page"/>
      </w:r>
    </w:p>
    <w:p w14:paraId="094E50A4" w14:textId="4D53482D" w:rsidR="00FE7A5E" w:rsidRPr="00393589" w:rsidRDefault="00FE7A5E" w:rsidP="00393589">
      <w:pPr>
        <w:pStyle w:val="Titolo1"/>
      </w:pPr>
      <w:bookmarkStart w:id="0" w:name="_Toc175567422"/>
      <w:r w:rsidRPr="00393589">
        <w:lastRenderedPageBreak/>
        <w:t>DESCRIZIONE DELL’ENTE</w:t>
      </w:r>
      <w:bookmarkEnd w:id="0"/>
    </w:p>
    <w:p w14:paraId="322CB77B" w14:textId="77777777" w:rsidR="00053A9F" w:rsidRDefault="00053A9F" w:rsidP="00FE7A5E">
      <w:pPr>
        <w:widowControl w:val="0"/>
        <w:autoSpaceDE w:val="0"/>
        <w:autoSpaceDN w:val="0"/>
        <w:adjustRightInd w:val="0"/>
        <w:ind w:left="0" w:firstLine="0"/>
        <w:rPr>
          <w:rFonts w:cs="Arial"/>
          <w:i/>
          <w:szCs w:val="24"/>
        </w:rPr>
      </w:pPr>
    </w:p>
    <w:p w14:paraId="523E0E12" w14:textId="6CB3D764" w:rsidR="00393589" w:rsidRPr="00347260" w:rsidRDefault="00393589" w:rsidP="00393589">
      <w:pPr>
        <w:pStyle w:val="Titolo2"/>
      </w:pPr>
      <w:bookmarkStart w:id="1" w:name="_Toc175567423"/>
      <w:r w:rsidRPr="00347260">
        <w:t>Attività svolta</w:t>
      </w:r>
      <w:bookmarkEnd w:id="1"/>
    </w:p>
    <w:p w14:paraId="78E55570" w14:textId="77777777" w:rsidR="0059130B" w:rsidRPr="00347260" w:rsidRDefault="0059130B" w:rsidP="00FE7A5E">
      <w:pPr>
        <w:widowControl w:val="0"/>
        <w:autoSpaceDE w:val="0"/>
        <w:autoSpaceDN w:val="0"/>
        <w:adjustRightInd w:val="0"/>
        <w:ind w:left="0" w:firstLine="0"/>
        <w:rPr>
          <w:rFonts w:cs="Arial"/>
          <w:i/>
          <w:szCs w:val="24"/>
        </w:rPr>
      </w:pPr>
    </w:p>
    <w:p w14:paraId="66EE4172" w14:textId="77777777" w:rsidR="00347260" w:rsidRPr="006E6C8D" w:rsidRDefault="00347260" w:rsidP="00347260">
      <w:pPr>
        <w:ind w:left="0" w:firstLine="0"/>
      </w:pPr>
      <w:r w:rsidRPr="006E6C8D">
        <w:rPr>
          <w:i/>
        </w:rPr>
        <w:t xml:space="preserve">LA COCCINELLA </w:t>
      </w:r>
      <w:r w:rsidRPr="006E6C8D">
        <w:t>SCS è una ONLUS</w:t>
      </w:r>
      <w:r>
        <w:t>, cooperativa sociale di tipo A (cooperative di gestione di servizi socio-sanitari, culturali ed educativi)</w:t>
      </w:r>
      <w:r w:rsidRPr="006E6C8D">
        <w:t xml:space="preserve"> nata nel 1995 con lo scopo di </w:t>
      </w:r>
      <w:r>
        <w:t>rispondere</w:t>
      </w:r>
      <w:r w:rsidRPr="006E6C8D">
        <w:t xml:space="preserve"> ad un bisogno della Comunità di Cles e dei comuni limitrofi, allora completamente sprovvisti di servizi per i bambini di età inferiore ai tre anni. Oggi </w:t>
      </w:r>
      <w:r w:rsidRPr="00C877CA">
        <w:rPr>
          <w:i/>
        </w:rPr>
        <w:t>LA COCCINELLA</w:t>
      </w:r>
      <w:r w:rsidRPr="006E6C8D">
        <w:t xml:space="preserve"> opera in molti comuni della Valle di Non e di altre zone del Trentino e si rivolge alle famiglie offrendo loro un supporto nella cura e nell’educazione dei bambini</w:t>
      </w:r>
      <w:r>
        <w:t>. L’ente</w:t>
      </w:r>
      <w:r w:rsidRPr="00796A2A">
        <w:t xml:space="preserve"> ha sviluppato una competenza nell'ambito dell'educazione e cura nella fascia 0-14 che trasferisce all'interno di tutti i suoi servizi: nidi d'infanzia, attività estiva e nel tempo libero, doposcuola,</w:t>
      </w:r>
      <w:r>
        <w:t xml:space="preserve"> </w:t>
      </w:r>
      <w:r w:rsidRPr="00796A2A">
        <w:t>progetto di welfare di comunità e culturali e formazione per addetti ai lavori. </w:t>
      </w:r>
    </w:p>
    <w:p w14:paraId="5D51A5BA" w14:textId="77777777" w:rsidR="00347260" w:rsidRPr="006E6C8D" w:rsidRDefault="00347260" w:rsidP="00347260">
      <w:pPr>
        <w:ind w:left="0" w:firstLine="0"/>
      </w:pPr>
    </w:p>
    <w:p w14:paraId="204FBF51" w14:textId="77777777" w:rsidR="00347260" w:rsidRPr="006E6C8D" w:rsidRDefault="00347260" w:rsidP="00347260">
      <w:pPr>
        <w:ind w:left="0" w:firstLine="0"/>
      </w:pPr>
      <w:r w:rsidRPr="006E6C8D">
        <w:t>Ai sensi dell’articolo 4 dello Statuto:</w:t>
      </w:r>
    </w:p>
    <w:p w14:paraId="2E6B4BBC" w14:textId="77777777" w:rsidR="00347260" w:rsidRPr="006E6C8D" w:rsidRDefault="00347260" w:rsidP="00347260">
      <w:pPr>
        <w:ind w:left="0" w:firstLine="0"/>
        <w:rPr>
          <w:i/>
        </w:rPr>
      </w:pPr>
      <w:r w:rsidRPr="006E6C8D">
        <w:rPr>
          <w:i/>
        </w:rPr>
        <w:t>“Considerata l’attività mutualistica della Società, così come definita all’articolo precedente,</w:t>
      </w:r>
    </w:p>
    <w:p w14:paraId="654545CF" w14:textId="77777777" w:rsidR="00347260" w:rsidRPr="006E6C8D" w:rsidRDefault="00347260" w:rsidP="00347260">
      <w:pPr>
        <w:ind w:left="0" w:firstLine="0"/>
        <w:rPr>
          <w:i/>
        </w:rPr>
      </w:pPr>
      <w:r w:rsidRPr="006E6C8D">
        <w:rPr>
          <w:i/>
        </w:rPr>
        <w:t>la Cooperativa ha come oggetto:</w:t>
      </w:r>
    </w:p>
    <w:p w14:paraId="2D940039" w14:textId="77777777" w:rsidR="00347260" w:rsidRPr="006E6C8D" w:rsidRDefault="00347260" w:rsidP="00347260">
      <w:pPr>
        <w:ind w:left="0" w:firstLine="0"/>
        <w:rPr>
          <w:i/>
        </w:rPr>
      </w:pPr>
      <w:r w:rsidRPr="006E6C8D">
        <w:rPr>
          <w:i/>
        </w:rPr>
        <w:t>- programmazione e gestione di servizi sociali principalmente rivolti all’infanzia in appoggio</w:t>
      </w:r>
      <w:r>
        <w:rPr>
          <w:i/>
        </w:rPr>
        <w:t xml:space="preserve"> </w:t>
      </w:r>
      <w:r w:rsidRPr="006E6C8D">
        <w:rPr>
          <w:i/>
        </w:rPr>
        <w:t>alle famiglie, alle comunità, e enti operanti nel settore dell’assistenza all’infanzia;</w:t>
      </w:r>
    </w:p>
    <w:p w14:paraId="21D9655F" w14:textId="77777777" w:rsidR="00347260" w:rsidRPr="006E6C8D" w:rsidRDefault="00347260" w:rsidP="00347260">
      <w:pPr>
        <w:ind w:left="0" w:firstLine="0"/>
        <w:rPr>
          <w:i/>
        </w:rPr>
      </w:pPr>
      <w:r w:rsidRPr="006E6C8D">
        <w:rPr>
          <w:i/>
        </w:rPr>
        <w:t>- gestione di servizi socio culturali ed educativi a tempo pieno, parziale e saltuario;</w:t>
      </w:r>
    </w:p>
    <w:p w14:paraId="2C12BF1C" w14:textId="77777777" w:rsidR="00347260" w:rsidRPr="006E6C8D" w:rsidRDefault="00347260" w:rsidP="00347260">
      <w:pPr>
        <w:ind w:left="0" w:firstLine="0"/>
        <w:rPr>
          <w:i/>
        </w:rPr>
      </w:pPr>
      <w:r w:rsidRPr="006E6C8D">
        <w:rPr>
          <w:i/>
        </w:rPr>
        <w:t>- svolgimento di attività di custodia e vigilanza a tempo pieno, parziale e saltuario di</w:t>
      </w:r>
      <w:r>
        <w:rPr>
          <w:i/>
        </w:rPr>
        <w:t xml:space="preserve"> </w:t>
      </w:r>
      <w:r w:rsidRPr="006E6C8D">
        <w:rPr>
          <w:i/>
        </w:rPr>
        <w:t>minori, con fine socio educativo, pedagogico, nonché di interventi educativi domiciliari;</w:t>
      </w:r>
    </w:p>
    <w:p w14:paraId="663A6797" w14:textId="77777777" w:rsidR="00347260" w:rsidRPr="006E6C8D" w:rsidRDefault="00347260" w:rsidP="00347260">
      <w:pPr>
        <w:ind w:left="0" w:firstLine="0"/>
        <w:rPr>
          <w:i/>
        </w:rPr>
      </w:pPr>
      <w:r w:rsidRPr="006E6C8D">
        <w:rPr>
          <w:i/>
        </w:rPr>
        <w:t>- promozione di attività educative, didattiche culturali, formative, ricreative, espressive</w:t>
      </w:r>
      <w:r>
        <w:rPr>
          <w:i/>
        </w:rPr>
        <w:t xml:space="preserve"> </w:t>
      </w:r>
      <w:r w:rsidRPr="006E6C8D">
        <w:rPr>
          <w:i/>
        </w:rPr>
        <w:t>terapeutiche-riabilitative e sportive, anche in collaborazione con realtà istituzionali ed</w:t>
      </w:r>
      <w:r>
        <w:rPr>
          <w:i/>
        </w:rPr>
        <w:t xml:space="preserve"> </w:t>
      </w:r>
      <w:r w:rsidRPr="006E6C8D">
        <w:rPr>
          <w:i/>
        </w:rPr>
        <w:t>associative operanti nel territorio;</w:t>
      </w:r>
    </w:p>
    <w:p w14:paraId="69A50490" w14:textId="77777777" w:rsidR="00347260" w:rsidRPr="006E6C8D" w:rsidRDefault="00347260" w:rsidP="00347260">
      <w:pPr>
        <w:ind w:left="0" w:firstLine="0"/>
        <w:rPr>
          <w:i/>
        </w:rPr>
      </w:pPr>
      <w:r>
        <w:rPr>
          <w:i/>
        </w:rPr>
        <w:t xml:space="preserve">- </w:t>
      </w:r>
      <w:r w:rsidRPr="006E6C8D">
        <w:rPr>
          <w:i/>
        </w:rPr>
        <w:t>gestione di iniziative volte all’accoglienza stabile o temporanea di minori in difficoltà</w:t>
      </w:r>
      <w:r>
        <w:rPr>
          <w:i/>
        </w:rPr>
        <w:t xml:space="preserve"> </w:t>
      </w:r>
      <w:r w:rsidRPr="006E6C8D">
        <w:rPr>
          <w:i/>
        </w:rPr>
        <w:t>quali gruppi appartamento, case famiglia e promozione di affidamenti temporanei</w:t>
      </w:r>
      <w:r>
        <w:rPr>
          <w:i/>
        </w:rPr>
        <w:t xml:space="preserve"> </w:t>
      </w:r>
      <w:r w:rsidRPr="006E6C8D">
        <w:rPr>
          <w:i/>
        </w:rPr>
        <w:t>presso famiglie;</w:t>
      </w:r>
    </w:p>
    <w:p w14:paraId="7AACFA0D" w14:textId="77777777" w:rsidR="00347260" w:rsidRPr="006E6C8D" w:rsidRDefault="00347260" w:rsidP="00347260">
      <w:pPr>
        <w:ind w:left="0" w:firstLine="0"/>
        <w:rPr>
          <w:i/>
        </w:rPr>
      </w:pPr>
      <w:r w:rsidRPr="006E6C8D">
        <w:rPr>
          <w:i/>
        </w:rPr>
        <w:t>-</w:t>
      </w:r>
      <w:r>
        <w:rPr>
          <w:i/>
        </w:rPr>
        <w:t xml:space="preserve"> </w:t>
      </w:r>
      <w:r w:rsidRPr="006E6C8D">
        <w:rPr>
          <w:i/>
        </w:rPr>
        <w:t>gestione attività residenziali e colonie;</w:t>
      </w:r>
    </w:p>
    <w:p w14:paraId="5901BA95" w14:textId="77777777" w:rsidR="00347260" w:rsidRPr="006E6C8D" w:rsidRDefault="00347260" w:rsidP="00347260">
      <w:pPr>
        <w:ind w:left="0" w:firstLine="0"/>
        <w:rPr>
          <w:i/>
        </w:rPr>
      </w:pPr>
      <w:r w:rsidRPr="006E6C8D">
        <w:rPr>
          <w:i/>
        </w:rPr>
        <w:t>-</w:t>
      </w:r>
      <w:r>
        <w:rPr>
          <w:i/>
        </w:rPr>
        <w:t xml:space="preserve"> </w:t>
      </w:r>
      <w:r w:rsidRPr="006E6C8D">
        <w:rPr>
          <w:i/>
        </w:rPr>
        <w:t>gestione di attività volte al sostegno e accompagnamento delle famiglie anche attraverso</w:t>
      </w:r>
      <w:r>
        <w:rPr>
          <w:i/>
        </w:rPr>
        <w:t xml:space="preserve"> </w:t>
      </w:r>
      <w:r w:rsidRPr="006E6C8D">
        <w:rPr>
          <w:i/>
        </w:rPr>
        <w:t>interventi a domicilio.</w:t>
      </w:r>
    </w:p>
    <w:p w14:paraId="325FDBB1" w14:textId="77777777" w:rsidR="00347260" w:rsidRPr="006E6C8D" w:rsidRDefault="00347260" w:rsidP="00347260">
      <w:pPr>
        <w:ind w:left="0" w:firstLine="0"/>
        <w:rPr>
          <w:i/>
        </w:rPr>
      </w:pPr>
      <w:r w:rsidRPr="006E6C8D">
        <w:rPr>
          <w:i/>
        </w:rPr>
        <w:t>La cooperativa può inoltre svolgere ogni altra attività connessa all’oggetto sociale.</w:t>
      </w:r>
    </w:p>
    <w:p w14:paraId="227BEEEB" w14:textId="77777777" w:rsidR="00347260" w:rsidRPr="006E6C8D" w:rsidRDefault="00347260" w:rsidP="00347260">
      <w:pPr>
        <w:ind w:left="0" w:firstLine="0"/>
        <w:rPr>
          <w:i/>
        </w:rPr>
      </w:pPr>
      <w:r w:rsidRPr="006E6C8D">
        <w:rPr>
          <w:i/>
        </w:rPr>
        <w:t>Nello svolgimento delle sue attività, la cooperativa promuove e sostiene la condizione</w:t>
      </w:r>
    </w:p>
    <w:p w14:paraId="07896A24" w14:textId="77777777" w:rsidR="00347260" w:rsidRPr="006E6C8D" w:rsidRDefault="00347260" w:rsidP="00347260">
      <w:pPr>
        <w:ind w:left="0" w:firstLine="0"/>
        <w:rPr>
          <w:i/>
        </w:rPr>
      </w:pPr>
      <w:r w:rsidRPr="006E6C8D">
        <w:rPr>
          <w:i/>
        </w:rPr>
        <w:t>femminile e lo sviluppo delle pari opportunità.</w:t>
      </w:r>
    </w:p>
    <w:p w14:paraId="3DB9A678" w14:textId="77777777" w:rsidR="00347260" w:rsidRPr="006E6C8D" w:rsidRDefault="00347260" w:rsidP="00347260">
      <w:pPr>
        <w:ind w:left="0" w:firstLine="0"/>
        <w:rPr>
          <w:i/>
        </w:rPr>
      </w:pPr>
      <w:r w:rsidRPr="006E6C8D">
        <w:rPr>
          <w:i/>
        </w:rPr>
        <w:t>Destinatari dei servizi svolti dalla cooperativa sono: minori, adolescenti, adulti in stato</w:t>
      </w:r>
    </w:p>
    <w:p w14:paraId="163416B3" w14:textId="77777777" w:rsidR="00347260" w:rsidRPr="006E6C8D" w:rsidRDefault="00347260" w:rsidP="00347260">
      <w:pPr>
        <w:ind w:left="0" w:firstLine="0"/>
        <w:rPr>
          <w:i/>
        </w:rPr>
      </w:pPr>
      <w:r w:rsidRPr="006E6C8D">
        <w:rPr>
          <w:i/>
        </w:rPr>
        <w:t>di bisogno, anziani.</w:t>
      </w:r>
    </w:p>
    <w:p w14:paraId="675780FB" w14:textId="77777777" w:rsidR="00347260" w:rsidRPr="006E6C8D" w:rsidRDefault="00347260" w:rsidP="00347260">
      <w:pPr>
        <w:ind w:left="0" w:firstLine="0"/>
        <w:rPr>
          <w:i/>
        </w:rPr>
      </w:pPr>
      <w:r w:rsidRPr="006E6C8D">
        <w:rPr>
          <w:i/>
        </w:rPr>
        <w:t>La Cooperativa potrà compiere tutti gli atti e negozi giuridici necessari o utili alla realizzazione</w:t>
      </w:r>
      <w:r>
        <w:rPr>
          <w:i/>
        </w:rPr>
        <w:t xml:space="preserve"> </w:t>
      </w:r>
      <w:r w:rsidRPr="006E6C8D">
        <w:rPr>
          <w:i/>
        </w:rPr>
        <w:t>degli scopi sociali, ivi compresa la costituzione di fondi per lo sviluppo tecnologico</w:t>
      </w:r>
      <w:r>
        <w:rPr>
          <w:i/>
        </w:rPr>
        <w:t xml:space="preserve"> </w:t>
      </w:r>
      <w:r w:rsidRPr="006E6C8D">
        <w:rPr>
          <w:i/>
        </w:rPr>
        <w:t>o per la ristrutturazione o per il potenziamento aziendale ai sensi della legge</w:t>
      </w:r>
      <w:r>
        <w:rPr>
          <w:i/>
        </w:rPr>
        <w:t xml:space="preserve"> </w:t>
      </w:r>
      <w:r w:rsidRPr="006E6C8D">
        <w:rPr>
          <w:i/>
        </w:rPr>
        <w:t>31.01.92, n. 59 ed eventuali norme modificative ed integrative; potrà, inoltre, assumere</w:t>
      </w:r>
      <w:r>
        <w:rPr>
          <w:i/>
        </w:rPr>
        <w:t xml:space="preserve"> </w:t>
      </w:r>
      <w:r w:rsidRPr="006E6C8D">
        <w:rPr>
          <w:i/>
        </w:rPr>
        <w:t>partecipazioni in altre imprese a scopo di stabile investimento e non di collocamento</w:t>
      </w:r>
      <w:r>
        <w:rPr>
          <w:i/>
        </w:rPr>
        <w:t xml:space="preserve"> </w:t>
      </w:r>
      <w:r w:rsidRPr="006E6C8D">
        <w:rPr>
          <w:i/>
        </w:rPr>
        <w:t>sul mercato.</w:t>
      </w:r>
    </w:p>
    <w:p w14:paraId="22FC009E" w14:textId="77777777" w:rsidR="00347260" w:rsidRPr="006E6C8D" w:rsidRDefault="00347260" w:rsidP="00347260">
      <w:pPr>
        <w:ind w:left="0" w:firstLine="0"/>
        <w:rPr>
          <w:i/>
        </w:rPr>
      </w:pPr>
      <w:r w:rsidRPr="006E6C8D">
        <w:rPr>
          <w:i/>
        </w:rPr>
        <w:t>La Cooperativa può ricevere prestiti da soci, finalizzati al raggiungimento dell’oggetto</w:t>
      </w:r>
      <w:r>
        <w:rPr>
          <w:i/>
        </w:rPr>
        <w:t xml:space="preserve"> </w:t>
      </w:r>
      <w:r w:rsidRPr="006E6C8D">
        <w:rPr>
          <w:i/>
        </w:rPr>
        <w:t>sociale, secondo i criteri ed i limiti fissati dalla legge e dai regolamenti. Le modalità di</w:t>
      </w:r>
      <w:r>
        <w:rPr>
          <w:i/>
        </w:rPr>
        <w:t xml:space="preserve"> </w:t>
      </w:r>
      <w:r w:rsidRPr="006E6C8D">
        <w:rPr>
          <w:i/>
        </w:rPr>
        <w:t>svolgimento di tale attività sono definite con apposito Regolamento approvato dall'Assemblea</w:t>
      </w:r>
      <w:r>
        <w:rPr>
          <w:i/>
        </w:rPr>
        <w:t xml:space="preserve"> </w:t>
      </w:r>
      <w:r w:rsidRPr="006E6C8D">
        <w:rPr>
          <w:i/>
        </w:rPr>
        <w:t>sociale.”</w:t>
      </w:r>
    </w:p>
    <w:p w14:paraId="38B0624C" w14:textId="77777777" w:rsidR="00347260" w:rsidRPr="00F40C7C" w:rsidRDefault="00347260" w:rsidP="00347260">
      <w:pPr>
        <w:ind w:left="0" w:firstLine="0"/>
        <w:rPr>
          <w:i/>
          <w:highlight w:val="yellow"/>
        </w:rPr>
      </w:pPr>
    </w:p>
    <w:p w14:paraId="61B7E097" w14:textId="77777777" w:rsidR="00347260" w:rsidRPr="0055180F" w:rsidRDefault="00347260" w:rsidP="00347260">
      <w:pPr>
        <w:ind w:left="0" w:firstLine="0"/>
        <w:rPr>
          <w:iCs/>
        </w:rPr>
      </w:pPr>
      <w:r w:rsidRPr="0055180F">
        <w:rPr>
          <w:iCs/>
        </w:rPr>
        <w:lastRenderedPageBreak/>
        <w:t xml:space="preserve">Da un punto di vista operativo, </w:t>
      </w:r>
      <w:r w:rsidRPr="0055180F">
        <w:rPr>
          <w:rFonts w:cs="Arial"/>
          <w:i/>
          <w:szCs w:val="24"/>
        </w:rPr>
        <w:t>LA COCCINELLA</w:t>
      </w:r>
      <w:r w:rsidRPr="0055180F">
        <w:rPr>
          <w:iCs/>
        </w:rPr>
        <w:t xml:space="preserve"> è attiva nel settore socio-assistenziale con i seguenti servizi: </w:t>
      </w:r>
    </w:p>
    <w:p w14:paraId="662FD8AB" w14:textId="77777777" w:rsidR="00347260" w:rsidRPr="0055180F" w:rsidRDefault="00347260" w:rsidP="00347260">
      <w:pPr>
        <w:ind w:left="0" w:firstLine="0"/>
        <w:rPr>
          <w:iCs/>
        </w:rPr>
      </w:pPr>
    </w:p>
    <w:p w14:paraId="549813D4" w14:textId="77777777" w:rsidR="00347260" w:rsidRPr="0055180F" w:rsidRDefault="00347260" w:rsidP="00347260">
      <w:pPr>
        <w:ind w:left="0" w:firstLine="0"/>
        <w:rPr>
          <w:iCs/>
          <w:u w:val="single"/>
        </w:rPr>
      </w:pPr>
      <w:r w:rsidRPr="0055180F">
        <w:rPr>
          <w:iCs/>
          <w:u w:val="single"/>
        </w:rPr>
        <w:t>Nido d’infanzia</w:t>
      </w:r>
    </w:p>
    <w:p w14:paraId="693D8195" w14:textId="77777777" w:rsidR="00347260" w:rsidRPr="0055180F" w:rsidRDefault="00347260" w:rsidP="00347260">
      <w:pPr>
        <w:ind w:left="0" w:firstLine="0"/>
        <w:rPr>
          <w:iCs/>
        </w:rPr>
      </w:pPr>
      <w:r w:rsidRPr="0055180F">
        <w:rPr>
          <w:iCs/>
        </w:rPr>
        <w:t>Si tratta si un servizio di educazione e cura dello sviluppo fisico, affettivo, relazionale e cognitivo dei bambini nei primi tre anni di vita. Ogni anno, vengono elaborati specifici progetti educativi basati su cinque temi: Il gioco e l'arte, cibo e arte, natura e arte, libro, musica.</w:t>
      </w:r>
    </w:p>
    <w:p w14:paraId="77A11B99" w14:textId="77777777" w:rsidR="00347260" w:rsidRPr="0055180F" w:rsidRDefault="00347260" w:rsidP="00347260">
      <w:pPr>
        <w:ind w:left="0" w:firstLine="0"/>
        <w:rPr>
          <w:iCs/>
        </w:rPr>
      </w:pPr>
      <w:r w:rsidRPr="0055180F">
        <w:rPr>
          <w:iCs/>
        </w:rPr>
        <w:t>Il personale propone esperienze di gioco e di scoperta legate al tema scelto, nel rispetto dei ritmi di crescita dei minori. Lo spazio del nido viene organizzato dagli educatori per sollecitare l'interesse rispetto a esperienze sensoriali, motorie ed espressive.</w:t>
      </w:r>
    </w:p>
    <w:p w14:paraId="7AACC10D" w14:textId="77777777" w:rsidR="00347260" w:rsidRPr="0055180F" w:rsidRDefault="00347260" w:rsidP="00347260">
      <w:pPr>
        <w:ind w:left="0" w:firstLine="0"/>
        <w:rPr>
          <w:iCs/>
        </w:rPr>
      </w:pPr>
    </w:p>
    <w:p w14:paraId="50771552" w14:textId="77777777" w:rsidR="00347260" w:rsidRPr="0055180F" w:rsidRDefault="00347260" w:rsidP="00347260">
      <w:pPr>
        <w:ind w:left="0" w:firstLine="0"/>
        <w:rPr>
          <w:iCs/>
          <w:u w:val="single"/>
        </w:rPr>
      </w:pPr>
      <w:r w:rsidRPr="0055180F">
        <w:rPr>
          <w:iCs/>
          <w:u w:val="single"/>
        </w:rPr>
        <w:t>Spazi integrativi</w:t>
      </w:r>
    </w:p>
    <w:p w14:paraId="0379BF89" w14:textId="77777777" w:rsidR="00347260" w:rsidRPr="0055180F" w:rsidRDefault="00347260" w:rsidP="00347260">
      <w:pPr>
        <w:ind w:left="0" w:firstLine="0"/>
        <w:rPr>
          <w:iCs/>
        </w:rPr>
      </w:pPr>
      <w:r w:rsidRPr="0055180F">
        <w:rPr>
          <w:iCs/>
        </w:rPr>
        <w:t xml:space="preserve">Si tratta di un servizio pensato per i bisogni dei genitori in cui vengono realizzati appositi incontri, aperti anche ai genitori che non usufruiscono del servizio di asilo nido, per favorire lo scambio di esperienze, avere il consiglio e il supporto di esperti, creare momenti di socializzazione. </w:t>
      </w:r>
    </w:p>
    <w:p w14:paraId="70B5AEF4" w14:textId="77777777" w:rsidR="00347260" w:rsidRPr="0055180F" w:rsidRDefault="00347260" w:rsidP="00347260">
      <w:pPr>
        <w:ind w:left="0" w:firstLine="0"/>
        <w:rPr>
          <w:iCs/>
        </w:rPr>
      </w:pPr>
    </w:p>
    <w:p w14:paraId="0505ABB9" w14:textId="77777777" w:rsidR="00347260" w:rsidRPr="0055180F" w:rsidRDefault="00347260" w:rsidP="00347260">
      <w:pPr>
        <w:ind w:left="0" w:firstLine="0"/>
        <w:rPr>
          <w:iCs/>
          <w:u w:val="single"/>
        </w:rPr>
      </w:pPr>
      <w:r w:rsidRPr="0055180F">
        <w:rPr>
          <w:iCs/>
          <w:u w:val="single"/>
        </w:rPr>
        <w:t>Le attività del tempo libero</w:t>
      </w:r>
    </w:p>
    <w:p w14:paraId="45998D08" w14:textId="77777777" w:rsidR="00347260" w:rsidRPr="0055180F" w:rsidRDefault="00347260" w:rsidP="00347260">
      <w:pPr>
        <w:ind w:left="0" w:firstLine="0"/>
        <w:rPr>
          <w:iCs/>
        </w:rPr>
      </w:pPr>
      <w:r w:rsidRPr="0055180F">
        <w:rPr>
          <w:iCs/>
        </w:rPr>
        <w:t>L’ente propone attività educative attraverso il gioco, l’arte e la creatività che si realizzano sia in forma e strutture stabili, sia temporanee (ad esempio nel periodo estivo) e itineranti. In particolare:</w:t>
      </w:r>
    </w:p>
    <w:p w14:paraId="2EC447EB" w14:textId="77777777" w:rsidR="00347260" w:rsidRPr="0055180F" w:rsidRDefault="00347260" w:rsidP="00347260">
      <w:pPr>
        <w:pStyle w:val="Paragrafoelenco"/>
        <w:numPr>
          <w:ilvl w:val="1"/>
          <w:numId w:val="14"/>
        </w:numPr>
        <w:ind w:left="284" w:hanging="284"/>
        <w:rPr>
          <w:iCs/>
        </w:rPr>
      </w:pPr>
      <w:r w:rsidRPr="0055180F">
        <w:rPr>
          <w:iCs/>
        </w:rPr>
        <w:t xml:space="preserve">l’Atelier: è un laboratorio che propone percorsi creativi principalmente ai bambini e ai ragazzi (fra i 4 e 13 anni) e più recentemente anche agli adulti, in particolare agli anziani che vivono nelle case di riposo. L’intento è di offrire loro uno spazio dove conoscere (o riscoprire) linguaggi grafici, visivi e pittorici o, più semplicemente per stare insieme, incontrarsi e condividere. I laboratori (progettati e coordinati da una pedagogista) sono realizzati da </w:t>
      </w:r>
      <w:proofErr w:type="spellStart"/>
      <w:r w:rsidRPr="0055180F">
        <w:rPr>
          <w:iCs/>
        </w:rPr>
        <w:t>atelieristi</w:t>
      </w:r>
      <w:proofErr w:type="spellEnd"/>
      <w:r w:rsidRPr="0055180F">
        <w:rPr>
          <w:iCs/>
        </w:rPr>
        <w:t>: insegnanti con una specifica preparazione nelle arti visive. Negli Atelier si dedica una particolare attenzione anche alla documentazione dei percorsi allo scopo di lasciare traccia delle scoperte e dare voce ai punti di vista dei più piccoli e degli anziani.</w:t>
      </w:r>
    </w:p>
    <w:p w14:paraId="3B07DE4F" w14:textId="77777777" w:rsidR="00347260" w:rsidRPr="0055180F" w:rsidRDefault="00347260" w:rsidP="00347260">
      <w:pPr>
        <w:pStyle w:val="Paragrafoelenco"/>
        <w:numPr>
          <w:ilvl w:val="1"/>
          <w:numId w:val="14"/>
        </w:numPr>
        <w:ind w:left="284" w:hanging="284"/>
        <w:rPr>
          <w:iCs/>
        </w:rPr>
      </w:pPr>
      <w:r w:rsidRPr="0055180F">
        <w:rPr>
          <w:iCs/>
        </w:rPr>
        <w:t xml:space="preserve">Le attività </w:t>
      </w:r>
      <w:proofErr w:type="spellStart"/>
      <w:r w:rsidRPr="0055180F">
        <w:rPr>
          <w:iCs/>
        </w:rPr>
        <w:t>animative</w:t>
      </w:r>
      <w:proofErr w:type="spellEnd"/>
      <w:r w:rsidRPr="0055180F">
        <w:rPr>
          <w:iCs/>
        </w:rPr>
        <w:t xml:space="preserve"> d’estate: sono progettate e realizzate dalla Cooperativa, di solito in collaborazione con alcune amministrazioni comunali, per bambini e ai ragazzi delle scuole dell’infanzia ed elementari. Le proposte alternano momenti all’aria aperta con altri in strutture adeguatamente attrezzate. Le proposte sono rivolte sia alle famiglie locali che ai turisti, nell’ottica della valorizzazione delle risorse ambientali e culturali del territorio.</w:t>
      </w:r>
    </w:p>
    <w:p w14:paraId="37E851AB" w14:textId="77777777" w:rsidR="00347260" w:rsidRPr="0055180F" w:rsidRDefault="00347260" w:rsidP="00347260">
      <w:pPr>
        <w:pStyle w:val="NormaleWeb"/>
        <w:spacing w:before="0" w:beforeAutospacing="0" w:after="0" w:afterAutospacing="0"/>
        <w:jc w:val="both"/>
        <w:rPr>
          <w:rFonts w:ascii="Arial" w:hAnsi="Arial" w:cs="Arial"/>
          <w:color w:val="000000"/>
        </w:rPr>
      </w:pPr>
    </w:p>
    <w:p w14:paraId="6691E635" w14:textId="77777777" w:rsidR="00347260" w:rsidRPr="003C7E73" w:rsidRDefault="00347260" w:rsidP="00347260">
      <w:pPr>
        <w:widowControl w:val="0"/>
        <w:autoSpaceDE w:val="0"/>
        <w:autoSpaceDN w:val="0"/>
        <w:adjustRightInd w:val="0"/>
        <w:ind w:left="0" w:firstLine="0"/>
        <w:rPr>
          <w:rFonts w:eastAsiaTheme="minorEastAsia" w:cstheme="minorBidi"/>
          <w:b/>
          <w:szCs w:val="24"/>
          <w:u w:val="single"/>
          <w:lang w:eastAsia="ja-JP"/>
        </w:rPr>
      </w:pPr>
      <w:r w:rsidRPr="003C7E73">
        <w:rPr>
          <w:rFonts w:eastAsiaTheme="minorEastAsia" w:cstheme="minorBidi"/>
          <w:b/>
          <w:szCs w:val="24"/>
          <w:u w:val="single"/>
          <w:lang w:eastAsia="ja-JP"/>
        </w:rPr>
        <w:t>Organi della società</w:t>
      </w:r>
    </w:p>
    <w:p w14:paraId="06397E56" w14:textId="77777777" w:rsidR="00347260" w:rsidRPr="003C7E73" w:rsidRDefault="00347260" w:rsidP="00347260">
      <w:pPr>
        <w:widowControl w:val="0"/>
        <w:autoSpaceDE w:val="0"/>
        <w:autoSpaceDN w:val="0"/>
        <w:ind w:left="0" w:firstLine="0"/>
        <w:contextualSpacing/>
        <w:rPr>
          <w:rFonts w:eastAsiaTheme="minorEastAsia" w:cs="Arial"/>
          <w:szCs w:val="24"/>
          <w:lang w:eastAsia="ja-JP"/>
        </w:rPr>
      </w:pPr>
    </w:p>
    <w:p w14:paraId="66B05F1D" w14:textId="77777777" w:rsidR="00347260" w:rsidRPr="00746AE7" w:rsidRDefault="00347260" w:rsidP="00347260">
      <w:pPr>
        <w:widowControl w:val="0"/>
        <w:autoSpaceDE w:val="0"/>
        <w:autoSpaceDN w:val="0"/>
        <w:ind w:left="0" w:firstLine="0"/>
        <w:contextualSpacing/>
        <w:rPr>
          <w:rFonts w:eastAsiaTheme="minorEastAsia" w:cs="Arial"/>
          <w:szCs w:val="24"/>
          <w:lang w:eastAsia="ja-JP"/>
        </w:rPr>
      </w:pPr>
      <w:r w:rsidRPr="00746AE7">
        <w:rPr>
          <w:rFonts w:eastAsiaTheme="minorEastAsia" w:cs="Arial"/>
          <w:szCs w:val="24"/>
          <w:lang w:eastAsia="ja-JP"/>
        </w:rPr>
        <w:t>Ai sensi dell’art. 24 dello Statuto, sono organi dell’associazione:</w:t>
      </w:r>
    </w:p>
    <w:p w14:paraId="173DCC61" w14:textId="77777777" w:rsidR="00347260" w:rsidRPr="00746AE7" w:rsidRDefault="00347260" w:rsidP="00347260">
      <w:pPr>
        <w:pStyle w:val="Paragrafoelenco"/>
        <w:widowControl w:val="0"/>
        <w:numPr>
          <w:ilvl w:val="1"/>
          <w:numId w:val="14"/>
        </w:numPr>
        <w:autoSpaceDE w:val="0"/>
        <w:autoSpaceDN w:val="0"/>
        <w:rPr>
          <w:rFonts w:eastAsiaTheme="minorEastAsia" w:cs="Arial"/>
          <w:szCs w:val="24"/>
          <w:lang w:eastAsia="ja-JP"/>
        </w:rPr>
      </w:pPr>
      <w:r w:rsidRPr="00746AE7">
        <w:rPr>
          <w:rFonts w:eastAsiaTheme="minorEastAsia" w:cs="Arial"/>
          <w:szCs w:val="24"/>
          <w:lang w:eastAsia="ja-JP"/>
        </w:rPr>
        <w:t>l’Assemblea dei soci;</w:t>
      </w:r>
    </w:p>
    <w:p w14:paraId="38D66DD8" w14:textId="77777777" w:rsidR="00347260" w:rsidRPr="00746AE7" w:rsidRDefault="00347260" w:rsidP="00347260">
      <w:pPr>
        <w:pStyle w:val="Paragrafoelenco"/>
        <w:widowControl w:val="0"/>
        <w:numPr>
          <w:ilvl w:val="1"/>
          <w:numId w:val="14"/>
        </w:numPr>
        <w:autoSpaceDE w:val="0"/>
        <w:autoSpaceDN w:val="0"/>
        <w:rPr>
          <w:rFonts w:eastAsiaTheme="minorEastAsia" w:cs="Arial"/>
          <w:szCs w:val="24"/>
          <w:lang w:eastAsia="ja-JP"/>
        </w:rPr>
      </w:pPr>
      <w:r w:rsidRPr="00746AE7">
        <w:rPr>
          <w:rFonts w:eastAsiaTheme="minorEastAsia" w:cs="Arial"/>
          <w:szCs w:val="24"/>
          <w:lang w:eastAsia="ja-JP"/>
        </w:rPr>
        <w:t>il Consiglio di amministrazione;</w:t>
      </w:r>
    </w:p>
    <w:p w14:paraId="1540D1AF" w14:textId="77777777" w:rsidR="00347260" w:rsidRPr="00746AE7" w:rsidRDefault="00347260" w:rsidP="00347260">
      <w:pPr>
        <w:pStyle w:val="Paragrafoelenco"/>
        <w:widowControl w:val="0"/>
        <w:numPr>
          <w:ilvl w:val="1"/>
          <w:numId w:val="14"/>
        </w:numPr>
        <w:autoSpaceDE w:val="0"/>
        <w:autoSpaceDN w:val="0"/>
        <w:rPr>
          <w:rFonts w:eastAsiaTheme="minorEastAsia" w:cs="Arial"/>
          <w:szCs w:val="24"/>
          <w:lang w:eastAsia="ja-JP"/>
        </w:rPr>
      </w:pPr>
      <w:r w:rsidRPr="00746AE7">
        <w:rPr>
          <w:rFonts w:eastAsiaTheme="minorEastAsia" w:cs="Arial"/>
          <w:szCs w:val="24"/>
          <w:lang w:eastAsia="ja-JP"/>
        </w:rPr>
        <w:t>Il Collegio dei sindaci.</w:t>
      </w:r>
    </w:p>
    <w:p w14:paraId="72B8F4B9" w14:textId="77777777" w:rsidR="00347260" w:rsidRPr="008F4D1D" w:rsidRDefault="00347260" w:rsidP="00347260">
      <w:pPr>
        <w:widowControl w:val="0"/>
        <w:autoSpaceDE w:val="0"/>
        <w:autoSpaceDN w:val="0"/>
        <w:ind w:left="0" w:firstLine="0"/>
        <w:rPr>
          <w:rFonts w:eastAsiaTheme="minorEastAsia" w:cs="Arial"/>
          <w:szCs w:val="24"/>
          <w:lang w:eastAsia="ja-JP"/>
        </w:rPr>
      </w:pPr>
    </w:p>
    <w:p w14:paraId="3C91485B" w14:textId="77777777" w:rsidR="00347260" w:rsidRDefault="00347260" w:rsidP="00347260">
      <w:pPr>
        <w:widowControl w:val="0"/>
        <w:autoSpaceDE w:val="0"/>
        <w:autoSpaceDN w:val="0"/>
        <w:ind w:left="0" w:firstLine="0"/>
        <w:rPr>
          <w:rFonts w:eastAsiaTheme="minorEastAsia" w:cs="Arial"/>
          <w:szCs w:val="24"/>
          <w:lang w:eastAsia="ja-JP"/>
        </w:rPr>
      </w:pPr>
      <w:r w:rsidRPr="00C643D2">
        <w:rPr>
          <w:rFonts w:eastAsiaTheme="minorEastAsia" w:cs="Arial"/>
          <w:szCs w:val="24"/>
          <w:lang w:eastAsia="ja-JP"/>
        </w:rPr>
        <w:t xml:space="preserve">Per quanto concerne le modalità di composizione, di convocazione e di funzionamento, nonché i poteri di ciascuno degli organi sopra indicati, si rimanda allo Statuto della società e, in particolare, per quanto concerne l’Assemblea agli articoli che vanno da </w:t>
      </w:r>
      <w:r>
        <w:rPr>
          <w:rFonts w:eastAsiaTheme="minorEastAsia" w:cs="Arial"/>
          <w:szCs w:val="24"/>
          <w:lang w:eastAsia="ja-JP"/>
        </w:rPr>
        <w:t>25 a 30</w:t>
      </w:r>
      <w:r w:rsidRPr="00C643D2">
        <w:rPr>
          <w:rFonts w:eastAsiaTheme="minorEastAsia" w:cs="Arial"/>
          <w:szCs w:val="24"/>
          <w:lang w:eastAsia="ja-JP"/>
        </w:rPr>
        <w:t xml:space="preserve">, per quanto riguarda il </w:t>
      </w:r>
      <w:r>
        <w:rPr>
          <w:rFonts w:eastAsiaTheme="minorEastAsia" w:cs="Arial"/>
          <w:szCs w:val="24"/>
          <w:lang w:eastAsia="ja-JP"/>
        </w:rPr>
        <w:t>Consiglio di amministrazione</w:t>
      </w:r>
      <w:r w:rsidRPr="00C643D2">
        <w:rPr>
          <w:rFonts w:eastAsiaTheme="minorEastAsia" w:cs="Arial"/>
          <w:szCs w:val="24"/>
          <w:lang w:eastAsia="ja-JP"/>
        </w:rPr>
        <w:t xml:space="preserve"> agli articoli che vanno da </w:t>
      </w:r>
      <w:r>
        <w:rPr>
          <w:rFonts w:eastAsiaTheme="minorEastAsia" w:cs="Arial"/>
          <w:szCs w:val="24"/>
          <w:lang w:eastAsia="ja-JP"/>
        </w:rPr>
        <w:t>31</w:t>
      </w:r>
      <w:r w:rsidRPr="00C643D2">
        <w:rPr>
          <w:rFonts w:eastAsiaTheme="minorEastAsia" w:cs="Arial"/>
          <w:szCs w:val="24"/>
          <w:lang w:eastAsia="ja-JP"/>
        </w:rPr>
        <w:t xml:space="preserve"> a </w:t>
      </w:r>
      <w:r>
        <w:rPr>
          <w:rFonts w:eastAsiaTheme="minorEastAsia" w:cs="Arial"/>
          <w:szCs w:val="24"/>
          <w:lang w:eastAsia="ja-JP"/>
        </w:rPr>
        <w:t>36</w:t>
      </w:r>
      <w:r w:rsidRPr="00C643D2">
        <w:rPr>
          <w:rFonts w:eastAsiaTheme="minorEastAsia" w:cs="Arial"/>
          <w:szCs w:val="24"/>
          <w:lang w:eastAsia="ja-JP"/>
        </w:rPr>
        <w:t xml:space="preserve">, </w:t>
      </w:r>
      <w:r>
        <w:rPr>
          <w:rFonts w:eastAsiaTheme="minorEastAsia" w:cs="Arial"/>
          <w:szCs w:val="24"/>
          <w:lang w:eastAsia="ja-JP"/>
        </w:rPr>
        <w:t xml:space="preserve">per quanto riguarda il Collegio dei sindaci agli articoli 37 e 38.  </w:t>
      </w:r>
    </w:p>
    <w:p w14:paraId="09430A24" w14:textId="77777777" w:rsidR="00347260" w:rsidRDefault="00347260" w:rsidP="00347260">
      <w:pPr>
        <w:ind w:left="0" w:firstLine="0"/>
        <w:contextualSpacing/>
        <w:rPr>
          <w:b/>
          <w:color w:val="000000"/>
          <w:szCs w:val="24"/>
          <w:u w:val="single"/>
        </w:rPr>
      </w:pPr>
    </w:p>
    <w:p w14:paraId="6BE8C93D" w14:textId="77777777" w:rsidR="00347260" w:rsidRDefault="00347260" w:rsidP="00347260">
      <w:pPr>
        <w:ind w:left="0" w:firstLine="0"/>
        <w:contextualSpacing/>
        <w:rPr>
          <w:b/>
          <w:color w:val="000000"/>
          <w:szCs w:val="24"/>
          <w:u w:val="single"/>
        </w:rPr>
      </w:pPr>
    </w:p>
    <w:p w14:paraId="34F4F7DC" w14:textId="5B690C2A" w:rsidR="00347260" w:rsidRPr="00C643D2" w:rsidRDefault="00347260" w:rsidP="00347260">
      <w:pPr>
        <w:ind w:left="0" w:firstLine="0"/>
        <w:contextualSpacing/>
        <w:rPr>
          <w:b/>
          <w:color w:val="000000"/>
          <w:szCs w:val="24"/>
          <w:u w:val="single"/>
        </w:rPr>
      </w:pPr>
      <w:r w:rsidRPr="00C643D2">
        <w:rPr>
          <w:b/>
          <w:color w:val="000000"/>
          <w:szCs w:val="24"/>
          <w:u w:val="single"/>
        </w:rPr>
        <w:t xml:space="preserve">L’organizzazione </w:t>
      </w:r>
    </w:p>
    <w:p w14:paraId="01A9E167" w14:textId="77777777" w:rsidR="00A22612" w:rsidRDefault="00A22612" w:rsidP="00A22612">
      <w:pPr>
        <w:ind w:left="0" w:firstLine="0"/>
        <w:contextualSpacing/>
        <w:jc w:val="left"/>
        <w:rPr>
          <w:szCs w:val="24"/>
        </w:rPr>
      </w:pPr>
      <w:r>
        <w:rPr>
          <w:noProof/>
          <w:szCs w:val="24"/>
        </w:rPr>
        <w:drawing>
          <wp:inline distT="0" distB="0" distL="0" distR="0" wp14:anchorId="77F1BFD9" wp14:editId="60B678D1">
            <wp:extent cx="6112996" cy="4276180"/>
            <wp:effectExtent l="0" t="0" r="0" b="3810"/>
            <wp:docPr id="1929562246" name="Immagine 1" descr="Immagine che contiene testo, diagramma, Piano, schemat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562246" name="Immagine 1" descr="Immagine che contiene testo, diagramma, Piano, schematico&#10;&#10;Descrizione generata automaticamente"/>
                    <pic:cNvPicPr/>
                  </pic:nvPicPr>
                  <pic:blipFill>
                    <a:blip r:embed="rId10"/>
                    <a:stretch>
                      <a:fillRect/>
                    </a:stretch>
                  </pic:blipFill>
                  <pic:spPr>
                    <a:xfrm>
                      <a:off x="0" y="0"/>
                      <a:ext cx="6134381" cy="4291139"/>
                    </a:xfrm>
                    <a:prstGeom prst="rect">
                      <a:avLst/>
                    </a:prstGeom>
                  </pic:spPr>
                </pic:pic>
              </a:graphicData>
            </a:graphic>
          </wp:inline>
        </w:drawing>
      </w:r>
    </w:p>
    <w:p w14:paraId="371246F9" w14:textId="77777777" w:rsidR="00A22612" w:rsidRDefault="00A22612" w:rsidP="00A22612">
      <w:pPr>
        <w:ind w:left="0" w:firstLine="0"/>
        <w:contextualSpacing/>
        <w:jc w:val="left"/>
        <w:rPr>
          <w:szCs w:val="24"/>
        </w:rPr>
      </w:pPr>
    </w:p>
    <w:p w14:paraId="34D576BC" w14:textId="6D38CCB6" w:rsidR="00347260" w:rsidRPr="00C643D2" w:rsidRDefault="00347260" w:rsidP="00A22612">
      <w:pPr>
        <w:ind w:left="0" w:firstLine="0"/>
        <w:contextualSpacing/>
        <w:jc w:val="left"/>
        <w:rPr>
          <w:szCs w:val="24"/>
        </w:rPr>
      </w:pPr>
      <w:r w:rsidRPr="00C643D2">
        <w:rPr>
          <w:szCs w:val="24"/>
        </w:rPr>
        <w:t xml:space="preserve">Al vertice dell’organizzazione sta il </w:t>
      </w:r>
      <w:r>
        <w:rPr>
          <w:szCs w:val="24"/>
        </w:rPr>
        <w:t>Consiglio di amministrazione</w:t>
      </w:r>
      <w:r w:rsidRPr="00C643D2">
        <w:rPr>
          <w:szCs w:val="24"/>
        </w:rPr>
        <w:t>.</w:t>
      </w:r>
    </w:p>
    <w:p w14:paraId="7C38CC88" w14:textId="77777777" w:rsidR="00347260" w:rsidRPr="009F6B70" w:rsidRDefault="00347260" w:rsidP="00347260">
      <w:pPr>
        <w:ind w:left="0" w:firstLine="0"/>
        <w:contextualSpacing/>
        <w:rPr>
          <w:rFonts w:eastAsiaTheme="minorEastAsia" w:cs="Arial"/>
          <w:szCs w:val="24"/>
          <w:lang w:eastAsia="ja-JP"/>
        </w:rPr>
      </w:pPr>
      <w:r w:rsidRPr="00504211">
        <w:rPr>
          <w:szCs w:val="24"/>
        </w:rPr>
        <w:t xml:space="preserve">Il Presidente, legale rappresentante dell’associazione, è nominato dall’Assemblea degli Associati. Il </w:t>
      </w:r>
      <w:r>
        <w:rPr>
          <w:szCs w:val="24"/>
        </w:rPr>
        <w:t>Consiglio di amministrazione</w:t>
      </w:r>
      <w:r w:rsidRPr="00504211">
        <w:rPr>
          <w:szCs w:val="24"/>
        </w:rPr>
        <w:t xml:space="preserve">, tramite apposita delega, ha </w:t>
      </w:r>
      <w:r w:rsidRPr="00C966C1">
        <w:rPr>
          <w:szCs w:val="24"/>
        </w:rPr>
        <w:t xml:space="preserve">affidato </w:t>
      </w:r>
      <w:r w:rsidRPr="00C966C1">
        <w:rPr>
          <w:rFonts w:eastAsiaTheme="minorEastAsia" w:cs="Arial"/>
          <w:szCs w:val="24"/>
          <w:lang w:eastAsia="ja-JP"/>
        </w:rPr>
        <w:t>al Direttore la definizione delle scelte strategiche generali della cooperativa, la gestione delle gare d’appalto, la co-definizione delle azioni di sviluppo e innovazione, la gestione della politica dei contratti e p.r. con gli stakeholders, la gestione del servizio promozione e comunicazione della cooperativa, la gestione delle risorse umane, la gestione economico-finanziaria, la gestione del sistema informativo e del sistema qualità e la gestione degli approvvigionamenti.</w:t>
      </w:r>
      <w:r>
        <w:rPr>
          <w:rFonts w:eastAsiaTheme="minorEastAsia" w:cs="Arial"/>
          <w:szCs w:val="24"/>
          <w:lang w:eastAsia="ja-JP"/>
        </w:rPr>
        <w:t xml:space="preserve"> Al Direttore è stata altresì attribuita delega in materia di sicurezza, ai sensi dell’art. 16 D.lgs. 81/2008.</w:t>
      </w:r>
    </w:p>
    <w:p w14:paraId="2A0B6D20" w14:textId="77777777" w:rsidR="00347260" w:rsidRDefault="00347260" w:rsidP="00347260">
      <w:pPr>
        <w:ind w:left="0" w:firstLine="0"/>
        <w:rPr>
          <w:strike/>
        </w:rPr>
      </w:pPr>
    </w:p>
    <w:p w14:paraId="53AE9BE8" w14:textId="77777777" w:rsidR="00B82473" w:rsidRDefault="00347260" w:rsidP="00347260">
      <w:pPr>
        <w:ind w:left="0" w:firstLine="0"/>
      </w:pPr>
      <w:r w:rsidRPr="00FF0FD1">
        <w:t>L’</w:t>
      </w:r>
      <w:r w:rsidR="007B47B2">
        <w:t>E</w:t>
      </w:r>
      <w:r>
        <w:t>nte è certificato ai sensi dell</w:t>
      </w:r>
      <w:r w:rsidR="00B82473">
        <w:t>e seguenti</w:t>
      </w:r>
      <w:r>
        <w:t xml:space="preserve"> norm</w:t>
      </w:r>
      <w:r w:rsidR="00B82473">
        <w:t>e</w:t>
      </w:r>
      <w:r>
        <w:t xml:space="preserve"> internazional</w:t>
      </w:r>
      <w:r w:rsidR="00B82473">
        <w:t>i:</w:t>
      </w:r>
      <w:r>
        <w:t xml:space="preserve"> </w:t>
      </w:r>
    </w:p>
    <w:p w14:paraId="3B5B1A02" w14:textId="21C30CD4" w:rsidR="00B82473" w:rsidRDefault="00347260" w:rsidP="00B82473">
      <w:pPr>
        <w:pStyle w:val="Paragrafoelenco"/>
        <w:numPr>
          <w:ilvl w:val="1"/>
          <w:numId w:val="14"/>
        </w:numPr>
        <w:tabs>
          <w:tab w:val="clear" w:pos="1800"/>
        </w:tabs>
        <w:ind w:left="284" w:hanging="241"/>
      </w:pPr>
      <w:r w:rsidRPr="00B82473">
        <w:rPr>
          <w:b/>
          <w:bCs/>
        </w:rPr>
        <w:t>ISO 9001:2015</w:t>
      </w:r>
      <w:r w:rsidR="007B47B2">
        <w:t xml:space="preserve"> relativa al sistema di gestione della qualità per la progettazione ed erogazione di servizi nidi d’infanzia. </w:t>
      </w:r>
      <w:r>
        <w:t>L’insieme delle procedure previste da tale certificazione è confluito all’interno del Manuale del sistema di gestione</w:t>
      </w:r>
      <w:r w:rsidR="00B82473">
        <w:t>;</w:t>
      </w:r>
    </w:p>
    <w:p w14:paraId="30C7CDF5" w14:textId="1EFCE195" w:rsidR="007B47B2" w:rsidRDefault="007B47B2" w:rsidP="00B82473">
      <w:pPr>
        <w:pStyle w:val="Paragrafoelenco"/>
        <w:numPr>
          <w:ilvl w:val="1"/>
          <w:numId w:val="14"/>
        </w:numPr>
        <w:tabs>
          <w:tab w:val="clear" w:pos="1800"/>
        </w:tabs>
        <w:ind w:left="284" w:hanging="241"/>
      </w:pPr>
      <w:r w:rsidRPr="00B82473">
        <w:rPr>
          <w:b/>
          <w:bCs/>
        </w:rPr>
        <w:t xml:space="preserve">UNI </w:t>
      </w:r>
      <w:proofErr w:type="spellStart"/>
      <w:r w:rsidRPr="00B82473">
        <w:rPr>
          <w:b/>
          <w:bCs/>
        </w:rPr>
        <w:t>PdR</w:t>
      </w:r>
      <w:proofErr w:type="spellEnd"/>
      <w:r w:rsidRPr="00B82473">
        <w:rPr>
          <w:b/>
          <w:bCs/>
        </w:rPr>
        <w:t xml:space="preserve"> 125:2022</w:t>
      </w:r>
      <w:r w:rsidRPr="00DA7405">
        <w:t xml:space="preserve"> relativa alla parità di genere</w:t>
      </w:r>
      <w:r w:rsidR="00B82473">
        <w:t>;</w:t>
      </w:r>
    </w:p>
    <w:p w14:paraId="13E6CE10" w14:textId="1B6D851F" w:rsidR="00B82473" w:rsidRPr="00DA7405" w:rsidRDefault="00B82473" w:rsidP="00B82473">
      <w:pPr>
        <w:pStyle w:val="Paragrafoelenco"/>
        <w:numPr>
          <w:ilvl w:val="1"/>
          <w:numId w:val="14"/>
        </w:numPr>
        <w:tabs>
          <w:tab w:val="clear" w:pos="1800"/>
        </w:tabs>
        <w:ind w:left="284" w:hanging="241"/>
      </w:pPr>
      <w:r>
        <w:rPr>
          <w:b/>
          <w:bCs/>
        </w:rPr>
        <w:t>UNI 11034:2023</w:t>
      </w:r>
      <w:r>
        <w:t xml:space="preserve"> in materia di requisiti servizio assistenza alla prima infanzia.</w:t>
      </w:r>
    </w:p>
    <w:p w14:paraId="537A3848" w14:textId="77777777" w:rsidR="00347260" w:rsidRDefault="00347260" w:rsidP="00347260">
      <w:pPr>
        <w:ind w:left="0" w:firstLine="0"/>
        <w:rPr>
          <w:strike/>
        </w:rPr>
      </w:pPr>
    </w:p>
    <w:p w14:paraId="47D6B482" w14:textId="77777777" w:rsidR="009A5A09" w:rsidRPr="00DA7405" w:rsidRDefault="009A5A09" w:rsidP="00347260">
      <w:pPr>
        <w:ind w:left="0" w:firstLine="0"/>
        <w:rPr>
          <w:strike/>
        </w:rPr>
      </w:pPr>
    </w:p>
    <w:p w14:paraId="12CE0CEF" w14:textId="77777777" w:rsidR="00347260" w:rsidRPr="00504211" w:rsidRDefault="00347260" w:rsidP="00347260">
      <w:pPr>
        <w:rPr>
          <w:b/>
          <w:u w:val="single"/>
        </w:rPr>
      </w:pPr>
      <w:r w:rsidRPr="00504211">
        <w:rPr>
          <w:b/>
          <w:u w:val="single"/>
        </w:rPr>
        <w:lastRenderedPageBreak/>
        <w:t>Rapporti di lavoro e consulenze</w:t>
      </w:r>
    </w:p>
    <w:p w14:paraId="05D2DA16" w14:textId="77777777" w:rsidR="00347260" w:rsidRPr="00504211" w:rsidRDefault="00347260" w:rsidP="00347260">
      <w:pPr>
        <w:ind w:left="0" w:firstLine="0"/>
      </w:pPr>
    </w:p>
    <w:p w14:paraId="05052662" w14:textId="55A79EC9" w:rsidR="00347260" w:rsidRPr="0080080F" w:rsidRDefault="00347260" w:rsidP="00347260">
      <w:pPr>
        <w:ind w:left="0" w:firstLine="0"/>
      </w:pPr>
      <w:r w:rsidRPr="0080080F">
        <w:t xml:space="preserve">I dipendenti di </w:t>
      </w:r>
      <w:r w:rsidRPr="0080080F">
        <w:rPr>
          <w:i/>
        </w:rPr>
        <w:t>LA COCCINELLA</w:t>
      </w:r>
      <w:r w:rsidRPr="0080080F">
        <w:t xml:space="preserve"> operano nelle varie sedi </w:t>
      </w:r>
      <w:r w:rsidR="009A7091">
        <w:t>della Società</w:t>
      </w:r>
      <w:r w:rsidRPr="0080080F">
        <w:t>, nonché nelle sedi territoriali messe a disposizione dell’ente dai vari enti locali per lo svolgimento delle attività con essi pattuite.</w:t>
      </w:r>
    </w:p>
    <w:p w14:paraId="319E2D68" w14:textId="77777777" w:rsidR="00347260" w:rsidRPr="00504211" w:rsidRDefault="00347260" w:rsidP="00347260">
      <w:pPr>
        <w:ind w:left="0" w:firstLine="0"/>
      </w:pPr>
      <w:r w:rsidRPr="00B076EA">
        <w:t>Per quanto riguarda il personale dipendente, allo stesso si applica il Contratto Collettivo di Lavoro per le cooperative sociali.</w:t>
      </w:r>
      <w:r>
        <w:t xml:space="preserve"> </w:t>
      </w:r>
    </w:p>
    <w:p w14:paraId="1C40C447" w14:textId="77777777" w:rsidR="00347260" w:rsidRPr="00504211" w:rsidRDefault="00347260" w:rsidP="00347260">
      <w:pPr>
        <w:ind w:left="0" w:firstLine="0"/>
      </w:pPr>
    </w:p>
    <w:p w14:paraId="18CCE11A" w14:textId="7E97269A" w:rsidR="00FE7A5E" w:rsidRPr="00FD0B6F" w:rsidRDefault="00347260" w:rsidP="00347260">
      <w:pPr>
        <w:ind w:left="0" w:firstLine="0"/>
      </w:pPr>
      <w:r w:rsidRPr="00504211">
        <w:t>Per quanto concerne i rapporti con consulenti e professionisti esterni, essi riguardano l’ambito della gestione contabile e finanziaria della società, l’ambito informatico, l’ambito della sicurezza sul lavoro,</w:t>
      </w:r>
      <w:r w:rsidR="00DA7405">
        <w:t xml:space="preserve"> l’HACCP,</w:t>
      </w:r>
      <w:r w:rsidRPr="00504211">
        <w:t xml:space="preserve"> nonché la materia 231.</w:t>
      </w:r>
      <w:r w:rsidR="00FE7A5E">
        <w:rPr>
          <w:rFonts w:cs="Arial"/>
          <w:szCs w:val="24"/>
        </w:rPr>
        <w:br w:type="page"/>
      </w:r>
    </w:p>
    <w:p w14:paraId="6450DB64" w14:textId="77777777" w:rsidR="002C6F15" w:rsidRPr="003A0254" w:rsidRDefault="002C6F15" w:rsidP="002C6F15">
      <w:pPr>
        <w:rPr>
          <w:rFonts w:cs="Arial"/>
          <w:szCs w:val="24"/>
        </w:rPr>
      </w:pPr>
    </w:p>
    <w:p w14:paraId="06E45B52" w14:textId="77777777" w:rsidR="002C6F15" w:rsidRPr="003A0254" w:rsidRDefault="002C6F15" w:rsidP="00393589">
      <w:pPr>
        <w:pStyle w:val="Titolo1"/>
      </w:pPr>
      <w:bookmarkStart w:id="2" w:name="_Toc266174948"/>
      <w:bookmarkStart w:id="3" w:name="_Toc175567424"/>
      <w:r w:rsidRPr="003A0254">
        <w:t>PREMESSA</w:t>
      </w:r>
      <w:bookmarkEnd w:id="2"/>
      <w:bookmarkEnd w:id="3"/>
    </w:p>
    <w:p w14:paraId="01900719" w14:textId="77777777" w:rsidR="002C6F15" w:rsidRPr="003A0254" w:rsidRDefault="002C6F15" w:rsidP="002C6F15">
      <w:pPr>
        <w:ind w:left="0" w:firstLine="0"/>
        <w:rPr>
          <w:rFonts w:cs="Arial"/>
          <w:szCs w:val="24"/>
        </w:rPr>
      </w:pPr>
    </w:p>
    <w:p w14:paraId="0D6D074D" w14:textId="14DEBDB1" w:rsidR="002C6F15" w:rsidRPr="001D1DFB" w:rsidRDefault="002C6F15" w:rsidP="002C6F15">
      <w:pPr>
        <w:autoSpaceDE w:val="0"/>
        <w:autoSpaceDN w:val="0"/>
        <w:adjustRightInd w:val="0"/>
        <w:ind w:left="0" w:firstLine="0"/>
        <w:rPr>
          <w:rFonts w:cs="Arial"/>
          <w:szCs w:val="24"/>
        </w:rPr>
      </w:pPr>
      <w:r w:rsidRPr="003A0254">
        <w:rPr>
          <w:rFonts w:cs="Arial"/>
          <w:szCs w:val="24"/>
        </w:rPr>
        <w:t xml:space="preserve">Il Modello di Organizzazione, Gestione e Controllo </w:t>
      </w:r>
      <w:r w:rsidR="000A1013" w:rsidRPr="003A0254">
        <w:rPr>
          <w:rFonts w:cs="Arial"/>
          <w:szCs w:val="24"/>
        </w:rPr>
        <w:t>(di seguito definito anche come</w:t>
      </w:r>
      <w:r w:rsidRPr="003A0254">
        <w:rPr>
          <w:rFonts w:cs="Arial"/>
          <w:szCs w:val="24"/>
        </w:rPr>
        <w:t xml:space="preserve"> </w:t>
      </w:r>
      <w:r w:rsidR="000A1013" w:rsidRPr="003A0254">
        <w:rPr>
          <w:rFonts w:cs="Arial"/>
          <w:szCs w:val="24"/>
        </w:rPr>
        <w:t>“</w:t>
      </w:r>
      <w:r w:rsidRPr="003A0254">
        <w:rPr>
          <w:rFonts w:cs="Arial"/>
          <w:szCs w:val="24"/>
        </w:rPr>
        <w:t xml:space="preserve">Modello” o </w:t>
      </w:r>
      <w:r w:rsidR="00715F80" w:rsidRPr="003A0254">
        <w:rPr>
          <w:rFonts w:cs="Arial"/>
          <w:szCs w:val="24"/>
        </w:rPr>
        <w:t>MOGC) adottato</w:t>
      </w:r>
      <w:r w:rsidRPr="003A0254">
        <w:rPr>
          <w:rFonts w:cs="Arial"/>
          <w:szCs w:val="24"/>
        </w:rPr>
        <w:t xml:space="preserve"> da </w:t>
      </w:r>
      <w:r w:rsidR="001D1DFB" w:rsidRPr="001D1DFB">
        <w:rPr>
          <w:rFonts w:cs="Arial"/>
          <w:i/>
          <w:szCs w:val="24"/>
        </w:rPr>
        <w:t>LA COCCINELLA SOCIETÁ COOPERATIVA SOCIALE</w:t>
      </w:r>
      <w:r w:rsidR="009A341A" w:rsidRPr="001D1DFB">
        <w:rPr>
          <w:rFonts w:cs="Arial"/>
          <w:i/>
          <w:szCs w:val="24"/>
        </w:rPr>
        <w:t xml:space="preserve"> </w:t>
      </w:r>
      <w:r w:rsidR="00A84415" w:rsidRPr="001D1DFB">
        <w:rPr>
          <w:rFonts w:cs="Arial"/>
          <w:szCs w:val="24"/>
        </w:rPr>
        <w:t xml:space="preserve">(di seguito </w:t>
      </w:r>
      <w:r w:rsidR="001D1DFB" w:rsidRPr="001D1DFB">
        <w:rPr>
          <w:rFonts w:cs="Arial"/>
          <w:szCs w:val="24"/>
        </w:rPr>
        <w:t>LA COCCINELLA</w:t>
      </w:r>
      <w:r w:rsidR="00A84415" w:rsidRPr="001D1DFB">
        <w:rPr>
          <w:rFonts w:cs="Arial"/>
          <w:szCs w:val="24"/>
        </w:rPr>
        <w:t xml:space="preserve">) </w:t>
      </w:r>
      <w:r w:rsidRPr="001D1DFB">
        <w:rPr>
          <w:rFonts w:cs="Arial"/>
          <w:szCs w:val="24"/>
        </w:rPr>
        <w:t>e qui presentato è composto da:</w:t>
      </w:r>
    </w:p>
    <w:p w14:paraId="2ABDD7D0" w14:textId="1C570D0C" w:rsidR="002C6F15" w:rsidRPr="00393589" w:rsidRDefault="002C6F15" w:rsidP="00DA7405">
      <w:pPr>
        <w:numPr>
          <w:ilvl w:val="0"/>
          <w:numId w:val="13"/>
        </w:numPr>
        <w:tabs>
          <w:tab w:val="clear" w:pos="397"/>
        </w:tabs>
        <w:ind w:left="284" w:hanging="284"/>
        <w:rPr>
          <w:rFonts w:cs="Arial"/>
          <w:szCs w:val="24"/>
        </w:rPr>
      </w:pPr>
      <w:r w:rsidRPr="001D1DFB">
        <w:rPr>
          <w:rFonts w:cs="Arial"/>
          <w:szCs w:val="24"/>
        </w:rPr>
        <w:t>una Parte Generale che espone</w:t>
      </w:r>
      <w:r w:rsidRPr="00393589">
        <w:rPr>
          <w:rFonts w:cs="Arial"/>
          <w:szCs w:val="24"/>
        </w:rPr>
        <w:t xml:space="preserve"> i principi di riferimento</w:t>
      </w:r>
      <w:r w:rsidR="00FD0B6F" w:rsidRPr="00393589">
        <w:rPr>
          <w:rFonts w:cs="Arial"/>
          <w:szCs w:val="24"/>
        </w:rPr>
        <w:t>,</w:t>
      </w:r>
      <w:r w:rsidRPr="00393589">
        <w:rPr>
          <w:rFonts w:cs="Arial"/>
          <w:szCs w:val="24"/>
        </w:rPr>
        <w:t xml:space="preserve"> le linee guida adottate</w:t>
      </w:r>
      <w:r w:rsidR="00FD0B6F" w:rsidRPr="00393589">
        <w:rPr>
          <w:rFonts w:cs="Arial"/>
          <w:szCs w:val="24"/>
        </w:rPr>
        <w:t xml:space="preserve"> e il sistema disciplinare</w:t>
      </w:r>
      <w:r w:rsidRPr="00393589">
        <w:rPr>
          <w:rFonts w:cs="Arial"/>
          <w:szCs w:val="24"/>
        </w:rPr>
        <w:t>;</w:t>
      </w:r>
    </w:p>
    <w:p w14:paraId="500D0670" w14:textId="0D977AA2" w:rsidR="002C6F15" w:rsidRPr="00393589" w:rsidRDefault="00396D86" w:rsidP="00DA7405">
      <w:pPr>
        <w:numPr>
          <w:ilvl w:val="0"/>
          <w:numId w:val="13"/>
        </w:numPr>
        <w:tabs>
          <w:tab w:val="clear" w:pos="397"/>
        </w:tabs>
        <w:ind w:left="284" w:hanging="284"/>
        <w:rPr>
          <w:rFonts w:cs="Arial"/>
          <w:szCs w:val="24"/>
        </w:rPr>
      </w:pPr>
      <w:r w:rsidRPr="00393589">
        <w:rPr>
          <w:rFonts w:cs="Arial"/>
          <w:szCs w:val="24"/>
        </w:rPr>
        <w:t>una Parte Speciale contenete la mappatura dei rischi di commissione di reati presupposto e i protocolli operativi specifici adottati dall’Ente per il contenimento di tali rischi</w:t>
      </w:r>
      <w:r w:rsidR="002C6F15" w:rsidRPr="00393589">
        <w:rPr>
          <w:rFonts w:cs="Arial"/>
          <w:szCs w:val="24"/>
        </w:rPr>
        <w:t>;</w:t>
      </w:r>
    </w:p>
    <w:p w14:paraId="4E99B598" w14:textId="062B0B25" w:rsidR="002C6F15" w:rsidRPr="00393589" w:rsidRDefault="00396D86" w:rsidP="00DA7405">
      <w:pPr>
        <w:numPr>
          <w:ilvl w:val="0"/>
          <w:numId w:val="13"/>
        </w:numPr>
        <w:tabs>
          <w:tab w:val="clear" w:pos="397"/>
        </w:tabs>
        <w:ind w:left="284" w:hanging="284"/>
        <w:rPr>
          <w:rFonts w:cs="Arial"/>
          <w:szCs w:val="24"/>
        </w:rPr>
      </w:pPr>
      <w:r w:rsidRPr="00393589">
        <w:rPr>
          <w:rFonts w:cs="Arial"/>
          <w:szCs w:val="24"/>
        </w:rPr>
        <w:t>il Codice Etico</w:t>
      </w:r>
    </w:p>
    <w:p w14:paraId="77AA8C2A" w14:textId="11D0D200" w:rsidR="00396D86" w:rsidRPr="00393589" w:rsidRDefault="00396D86" w:rsidP="00396D86">
      <w:pPr>
        <w:ind w:left="0" w:firstLine="0"/>
        <w:rPr>
          <w:rFonts w:cs="Arial"/>
          <w:szCs w:val="24"/>
        </w:rPr>
      </w:pPr>
      <w:r w:rsidRPr="00393589">
        <w:rPr>
          <w:rFonts w:cs="Arial"/>
          <w:szCs w:val="24"/>
        </w:rPr>
        <w:t xml:space="preserve">Si ricorda che il Modello 231 adottato dall’Ente deve considerarsi integrato da tutto il complesso di procedure e protocolli operativi di cui l’Ente si è dotato. </w:t>
      </w:r>
    </w:p>
    <w:p w14:paraId="79D8576A" w14:textId="77777777" w:rsidR="002C6F15" w:rsidRPr="00393589" w:rsidRDefault="002C6F15" w:rsidP="00393589">
      <w:pPr>
        <w:ind w:left="0" w:firstLine="0"/>
      </w:pPr>
    </w:p>
    <w:p w14:paraId="7B9E7D7B" w14:textId="77777777" w:rsidR="002C6F15" w:rsidRPr="003A0254" w:rsidRDefault="002C6F15" w:rsidP="00393589">
      <w:pPr>
        <w:ind w:left="0" w:firstLine="0"/>
        <w:rPr>
          <w:b/>
        </w:rPr>
      </w:pPr>
      <w:r w:rsidRPr="00393589">
        <w:t>Come in più parti richiamato il presente MOGC, oltre alle prescrizioni del Decreto</w:t>
      </w:r>
      <w:r w:rsidRPr="003A0254">
        <w:t xml:space="preserve"> Legislativo 8 giugno 2001 n. 231 “Disciplina della responsabilità amministrativa delle persone giuridiche, delle società e delle associazioni anche prive di personalità giuridica, a norma dell'articolo 11 della legge 29 settembre 2000 n. 300”, ha come punti di riferimento:</w:t>
      </w:r>
    </w:p>
    <w:p w14:paraId="0A40E12E" w14:textId="77777777" w:rsidR="002C6F15" w:rsidRPr="003A0254" w:rsidRDefault="002C6F15" w:rsidP="00350D1E">
      <w:pPr>
        <w:numPr>
          <w:ilvl w:val="0"/>
          <w:numId w:val="18"/>
        </w:numPr>
        <w:autoSpaceDE w:val="0"/>
        <w:autoSpaceDN w:val="0"/>
        <w:adjustRightInd w:val="0"/>
        <w:ind w:left="340" w:hanging="340"/>
        <w:rPr>
          <w:rFonts w:cs="Arial"/>
          <w:iCs/>
          <w:szCs w:val="24"/>
        </w:rPr>
      </w:pPr>
      <w:r w:rsidRPr="003A0254">
        <w:rPr>
          <w:rFonts w:cs="Arial"/>
          <w:szCs w:val="24"/>
        </w:rPr>
        <w:t xml:space="preserve">il Codice di Autodisciplina per la </w:t>
      </w:r>
      <w:r w:rsidRPr="003A0254">
        <w:rPr>
          <w:rFonts w:cs="Arial"/>
          <w:i/>
          <w:szCs w:val="24"/>
        </w:rPr>
        <w:t xml:space="preserve">Corporate Governance </w:t>
      </w:r>
      <w:r w:rsidRPr="003A0254">
        <w:rPr>
          <w:rFonts w:cs="Arial"/>
          <w:szCs w:val="24"/>
        </w:rPr>
        <w:t xml:space="preserve">di Borsa Italiana </w:t>
      </w:r>
      <w:proofErr w:type="spellStart"/>
      <w:r w:rsidRPr="003A0254">
        <w:rPr>
          <w:rFonts w:cs="Arial"/>
          <w:szCs w:val="24"/>
        </w:rPr>
        <w:t>S.</w:t>
      </w:r>
      <w:proofErr w:type="gramStart"/>
      <w:r w:rsidRPr="003A0254">
        <w:rPr>
          <w:rFonts w:cs="Arial"/>
          <w:szCs w:val="24"/>
        </w:rPr>
        <w:t>p.A</w:t>
      </w:r>
      <w:proofErr w:type="spellEnd"/>
      <w:proofErr w:type="gramEnd"/>
      <w:r w:rsidRPr="003A0254">
        <w:rPr>
          <w:rStyle w:val="Rimandonotaapidipagina"/>
          <w:rFonts w:cs="Arial"/>
          <w:szCs w:val="24"/>
        </w:rPr>
        <w:footnoteReference w:id="1"/>
      </w:r>
      <w:r w:rsidRPr="003A0254">
        <w:rPr>
          <w:rFonts w:cs="Arial"/>
          <w:szCs w:val="24"/>
        </w:rPr>
        <w:t>.;</w:t>
      </w:r>
    </w:p>
    <w:p w14:paraId="760B612C" w14:textId="77777777" w:rsidR="002C6F15" w:rsidRPr="003A0254" w:rsidRDefault="002C6F15" w:rsidP="00350D1E">
      <w:pPr>
        <w:numPr>
          <w:ilvl w:val="0"/>
          <w:numId w:val="18"/>
        </w:numPr>
        <w:autoSpaceDE w:val="0"/>
        <w:autoSpaceDN w:val="0"/>
        <w:adjustRightInd w:val="0"/>
        <w:ind w:left="340" w:hanging="340"/>
        <w:rPr>
          <w:rFonts w:cs="Arial"/>
          <w:iCs/>
          <w:szCs w:val="24"/>
        </w:rPr>
      </w:pPr>
      <w:r w:rsidRPr="003A0254">
        <w:rPr>
          <w:rFonts w:cs="Arial"/>
          <w:szCs w:val="24"/>
        </w:rPr>
        <w:t>la Circolare GdF n. 83607/2012 - Vol. III;</w:t>
      </w:r>
    </w:p>
    <w:p w14:paraId="2D9BCF6B" w14:textId="77777777" w:rsidR="002C6F15" w:rsidRPr="003A0254" w:rsidRDefault="002C6F15" w:rsidP="00350D1E">
      <w:pPr>
        <w:numPr>
          <w:ilvl w:val="0"/>
          <w:numId w:val="18"/>
        </w:numPr>
        <w:autoSpaceDE w:val="0"/>
        <w:autoSpaceDN w:val="0"/>
        <w:adjustRightInd w:val="0"/>
        <w:ind w:left="340" w:hanging="340"/>
        <w:rPr>
          <w:rFonts w:cs="Arial"/>
          <w:iCs/>
          <w:szCs w:val="24"/>
        </w:rPr>
      </w:pPr>
      <w:r w:rsidRPr="003A0254">
        <w:rPr>
          <w:rFonts w:cs="Arial"/>
          <w:szCs w:val="24"/>
        </w:rPr>
        <w:t>le Linee Guida di Confindustria</w:t>
      </w:r>
      <w:r w:rsidRPr="003A0254">
        <w:rPr>
          <w:rFonts w:cs="Arial"/>
          <w:i/>
          <w:szCs w:val="24"/>
        </w:rPr>
        <w:t>;</w:t>
      </w:r>
    </w:p>
    <w:p w14:paraId="4D710E37" w14:textId="77777777" w:rsidR="002C6F15" w:rsidRPr="003A0254" w:rsidRDefault="002C6F15" w:rsidP="00350D1E">
      <w:pPr>
        <w:numPr>
          <w:ilvl w:val="0"/>
          <w:numId w:val="18"/>
        </w:numPr>
        <w:autoSpaceDE w:val="0"/>
        <w:autoSpaceDN w:val="0"/>
        <w:adjustRightInd w:val="0"/>
        <w:ind w:left="340" w:hanging="340"/>
        <w:rPr>
          <w:rFonts w:cs="Arial"/>
          <w:iCs/>
          <w:szCs w:val="24"/>
          <w:lang w:val="en-GB"/>
        </w:rPr>
      </w:pPr>
      <w:proofErr w:type="spellStart"/>
      <w:r w:rsidRPr="003A0254">
        <w:rPr>
          <w:rFonts w:cs="Arial"/>
          <w:szCs w:val="24"/>
          <w:lang w:val="en-GB"/>
        </w:rPr>
        <w:t>i</w:t>
      </w:r>
      <w:proofErr w:type="spellEnd"/>
      <w:r w:rsidRPr="003A0254">
        <w:rPr>
          <w:rFonts w:cs="Arial"/>
          <w:szCs w:val="24"/>
          <w:lang w:val="en-GB"/>
        </w:rPr>
        <w:t xml:space="preserve"> </w:t>
      </w:r>
      <w:proofErr w:type="spellStart"/>
      <w:r w:rsidRPr="003A0254">
        <w:rPr>
          <w:rFonts w:cs="Arial"/>
          <w:szCs w:val="24"/>
          <w:lang w:val="en-GB"/>
        </w:rPr>
        <w:t>documenti</w:t>
      </w:r>
      <w:proofErr w:type="spellEnd"/>
      <w:r w:rsidRPr="003A0254">
        <w:rPr>
          <w:rFonts w:cs="Arial"/>
          <w:szCs w:val="24"/>
          <w:lang w:val="en-GB"/>
        </w:rPr>
        <w:t xml:space="preserve"> </w:t>
      </w:r>
      <w:proofErr w:type="spellStart"/>
      <w:r w:rsidRPr="003A0254">
        <w:rPr>
          <w:rFonts w:cs="Arial"/>
          <w:i/>
          <w:szCs w:val="24"/>
          <w:lang w:val="en-GB"/>
        </w:rPr>
        <w:t>CoSO</w:t>
      </w:r>
      <w:proofErr w:type="spellEnd"/>
      <w:r w:rsidRPr="003A0254">
        <w:rPr>
          <w:rFonts w:cs="Arial"/>
          <w:i/>
          <w:szCs w:val="24"/>
          <w:lang w:val="en-GB"/>
        </w:rPr>
        <w:t xml:space="preserve"> Report </w:t>
      </w:r>
      <w:proofErr w:type="gramStart"/>
      <w:r w:rsidRPr="003A0254">
        <w:rPr>
          <w:rFonts w:cs="Arial"/>
          <w:i/>
          <w:szCs w:val="24"/>
          <w:lang w:val="en-GB"/>
        </w:rPr>
        <w:t>I,II</w:t>
      </w:r>
      <w:proofErr w:type="gramEnd"/>
      <w:r w:rsidRPr="003A0254">
        <w:rPr>
          <w:rFonts w:cs="Arial"/>
          <w:i/>
          <w:szCs w:val="24"/>
          <w:lang w:val="en-GB"/>
        </w:rPr>
        <w:t>,III</w:t>
      </w:r>
      <w:r w:rsidRPr="003A0254">
        <w:rPr>
          <w:rFonts w:cs="Arial"/>
          <w:szCs w:val="24"/>
          <w:lang w:val="en-GB"/>
        </w:rPr>
        <w:t xml:space="preserve"> (</w:t>
      </w:r>
      <w:r w:rsidRPr="003A0254">
        <w:rPr>
          <w:rFonts w:cs="Arial"/>
          <w:i/>
          <w:szCs w:val="24"/>
          <w:lang w:val="en-GB"/>
        </w:rPr>
        <w:t>Committee of Sponsoring Organizations of the Treadway Commission)</w:t>
      </w:r>
      <w:r w:rsidRPr="003A0254">
        <w:rPr>
          <w:rFonts w:cs="Arial"/>
          <w:i/>
          <w:iCs/>
          <w:szCs w:val="24"/>
          <w:lang w:val="en-GB"/>
        </w:rPr>
        <w:t>;</w:t>
      </w:r>
    </w:p>
    <w:p w14:paraId="053B45BA" w14:textId="77777777" w:rsidR="002C6F15" w:rsidRPr="003A0254" w:rsidRDefault="002C6F15" w:rsidP="00350D1E">
      <w:pPr>
        <w:numPr>
          <w:ilvl w:val="0"/>
          <w:numId w:val="18"/>
        </w:numPr>
        <w:autoSpaceDE w:val="0"/>
        <w:autoSpaceDN w:val="0"/>
        <w:adjustRightInd w:val="0"/>
        <w:ind w:left="340" w:hanging="340"/>
        <w:rPr>
          <w:rFonts w:cs="Arial"/>
          <w:iCs/>
          <w:szCs w:val="24"/>
        </w:rPr>
      </w:pPr>
      <w:r w:rsidRPr="003A0254">
        <w:rPr>
          <w:rFonts w:cs="Arial"/>
          <w:iCs/>
          <w:szCs w:val="24"/>
          <w:lang w:val="en-US"/>
        </w:rPr>
        <w:t xml:space="preserve"> </w:t>
      </w:r>
      <w:r w:rsidRPr="003A0254">
        <w:rPr>
          <w:rFonts w:cs="Arial"/>
          <w:szCs w:val="24"/>
        </w:rPr>
        <w:t>gli I.S.A. (</w:t>
      </w:r>
      <w:r w:rsidRPr="003A0254">
        <w:rPr>
          <w:rFonts w:cs="Arial"/>
          <w:i/>
          <w:szCs w:val="24"/>
        </w:rPr>
        <w:t>International Standards on Auditing</w:t>
      </w:r>
      <w:r w:rsidRPr="003A0254">
        <w:rPr>
          <w:rFonts w:cs="Arial"/>
          <w:szCs w:val="24"/>
        </w:rPr>
        <w:t>) riferiti al rischio di commissione di illeciti e reati;</w:t>
      </w:r>
    </w:p>
    <w:p w14:paraId="4DEE99B5" w14:textId="77777777" w:rsidR="002C6F15" w:rsidRPr="00347260" w:rsidRDefault="002C6F15" w:rsidP="00350D1E">
      <w:pPr>
        <w:numPr>
          <w:ilvl w:val="0"/>
          <w:numId w:val="18"/>
        </w:numPr>
        <w:autoSpaceDE w:val="0"/>
        <w:autoSpaceDN w:val="0"/>
        <w:adjustRightInd w:val="0"/>
        <w:ind w:left="340" w:hanging="340"/>
        <w:rPr>
          <w:rFonts w:cs="Arial"/>
          <w:iCs/>
          <w:szCs w:val="24"/>
        </w:rPr>
      </w:pPr>
      <w:r w:rsidRPr="003A0254">
        <w:rPr>
          <w:rFonts w:cs="Arial"/>
          <w:iCs/>
          <w:szCs w:val="24"/>
        </w:rPr>
        <w:t xml:space="preserve">i principi di Pratica Professionale in materia di revisione contabile che a questi ultimi fanno riferimento e che soddisfano i requisiti richiesti dal documento </w:t>
      </w:r>
      <w:proofErr w:type="spellStart"/>
      <w:r w:rsidRPr="003A0254">
        <w:rPr>
          <w:rFonts w:cs="Arial"/>
          <w:i/>
          <w:iCs/>
          <w:szCs w:val="24"/>
        </w:rPr>
        <w:t>CoSO</w:t>
      </w:r>
      <w:proofErr w:type="spellEnd"/>
      <w:r w:rsidRPr="003A0254">
        <w:rPr>
          <w:rFonts w:cs="Arial"/>
          <w:i/>
          <w:iCs/>
          <w:szCs w:val="24"/>
        </w:rPr>
        <w:t xml:space="preserve"> Report I;</w:t>
      </w:r>
    </w:p>
    <w:p w14:paraId="35E40359" w14:textId="492605D5" w:rsidR="00347260" w:rsidRPr="00DA7405" w:rsidRDefault="00347260" w:rsidP="00350D1E">
      <w:pPr>
        <w:numPr>
          <w:ilvl w:val="0"/>
          <w:numId w:val="18"/>
        </w:numPr>
        <w:autoSpaceDE w:val="0"/>
        <w:autoSpaceDN w:val="0"/>
        <w:adjustRightInd w:val="0"/>
        <w:ind w:left="340" w:hanging="340"/>
        <w:rPr>
          <w:rFonts w:cs="Arial"/>
          <w:iCs/>
          <w:szCs w:val="24"/>
        </w:rPr>
      </w:pPr>
      <w:r w:rsidRPr="00DA7405">
        <w:rPr>
          <w:rFonts w:cs="Arial"/>
          <w:szCs w:val="24"/>
        </w:rPr>
        <w:t xml:space="preserve">i principi </w:t>
      </w:r>
      <w:r w:rsidR="00180A03" w:rsidRPr="00DA7405">
        <w:rPr>
          <w:rFonts w:cs="Arial"/>
          <w:szCs w:val="24"/>
        </w:rPr>
        <w:t xml:space="preserve">e le regole derivanti </w:t>
      </w:r>
      <w:r w:rsidR="0045566A" w:rsidRPr="00DA7405">
        <w:rPr>
          <w:rFonts w:cs="Arial"/>
          <w:szCs w:val="24"/>
        </w:rPr>
        <w:t>dalla certificazione</w:t>
      </w:r>
      <w:r w:rsidR="00180A03" w:rsidRPr="00DA7405">
        <w:rPr>
          <w:rFonts w:cs="Arial"/>
          <w:szCs w:val="24"/>
        </w:rPr>
        <w:t xml:space="preserve"> internazionale UNI EN ISO 9001:2015;</w:t>
      </w:r>
    </w:p>
    <w:p w14:paraId="33C4D422" w14:textId="77777777" w:rsidR="00B82473" w:rsidRPr="00B82473" w:rsidRDefault="007B47B2" w:rsidP="00350D1E">
      <w:pPr>
        <w:numPr>
          <w:ilvl w:val="0"/>
          <w:numId w:val="18"/>
        </w:numPr>
        <w:autoSpaceDE w:val="0"/>
        <w:autoSpaceDN w:val="0"/>
        <w:adjustRightInd w:val="0"/>
        <w:ind w:left="340" w:hanging="340"/>
        <w:rPr>
          <w:rFonts w:cs="Arial"/>
          <w:iCs/>
          <w:szCs w:val="24"/>
        </w:rPr>
      </w:pPr>
      <w:r w:rsidRPr="00DA7405">
        <w:rPr>
          <w:rFonts w:cs="Arial"/>
          <w:szCs w:val="24"/>
        </w:rPr>
        <w:t xml:space="preserve">i principi e le regole derivanti dalla certificazione internazionale UNI </w:t>
      </w:r>
      <w:proofErr w:type="spellStart"/>
      <w:r w:rsidRPr="00DA7405">
        <w:rPr>
          <w:rFonts w:cs="Arial"/>
          <w:szCs w:val="24"/>
        </w:rPr>
        <w:t>PdR</w:t>
      </w:r>
      <w:proofErr w:type="spellEnd"/>
      <w:r w:rsidRPr="00DA7405">
        <w:rPr>
          <w:rFonts w:cs="Arial"/>
          <w:szCs w:val="24"/>
        </w:rPr>
        <w:t xml:space="preserve"> 125:2022;</w:t>
      </w:r>
    </w:p>
    <w:p w14:paraId="12A443D1" w14:textId="4ECB3013" w:rsidR="007B47B2" w:rsidRPr="00DA7405" w:rsidRDefault="00B82473" w:rsidP="00350D1E">
      <w:pPr>
        <w:numPr>
          <w:ilvl w:val="0"/>
          <w:numId w:val="18"/>
        </w:numPr>
        <w:autoSpaceDE w:val="0"/>
        <w:autoSpaceDN w:val="0"/>
        <w:adjustRightInd w:val="0"/>
        <w:ind w:left="340" w:hanging="340"/>
        <w:rPr>
          <w:rFonts w:cs="Arial"/>
          <w:iCs/>
          <w:szCs w:val="24"/>
        </w:rPr>
      </w:pPr>
      <w:r>
        <w:rPr>
          <w:rFonts w:cs="Arial"/>
          <w:szCs w:val="24"/>
        </w:rPr>
        <w:t>i principi e le regole derivanti dalla certificazione internazionale UNI 11034:2023;</w:t>
      </w:r>
      <w:r w:rsidR="007B47B2" w:rsidRPr="00DA7405">
        <w:rPr>
          <w:rFonts w:cs="Arial"/>
          <w:szCs w:val="24"/>
        </w:rPr>
        <w:t xml:space="preserve"> </w:t>
      </w:r>
    </w:p>
    <w:p w14:paraId="4AC093DA" w14:textId="014EE3FB" w:rsidR="002C6F15" w:rsidRPr="003A0254" w:rsidRDefault="002C6F15" w:rsidP="00350D1E">
      <w:pPr>
        <w:numPr>
          <w:ilvl w:val="0"/>
          <w:numId w:val="18"/>
        </w:numPr>
        <w:autoSpaceDE w:val="0"/>
        <w:autoSpaceDN w:val="0"/>
        <w:adjustRightInd w:val="0"/>
        <w:ind w:left="340" w:hanging="340"/>
        <w:rPr>
          <w:rFonts w:cs="Arial"/>
          <w:b/>
          <w:iCs/>
          <w:szCs w:val="24"/>
        </w:rPr>
      </w:pPr>
      <w:r w:rsidRPr="00DA7405">
        <w:rPr>
          <w:rFonts w:cs="Arial"/>
          <w:iCs/>
          <w:szCs w:val="24"/>
        </w:rPr>
        <w:t xml:space="preserve">il Sistema di Gestione per la Salute e Sicurezza sul Lavoro implementato secondo il dettato del </w:t>
      </w:r>
      <w:r w:rsidRPr="00DA7405">
        <w:rPr>
          <w:rFonts w:cs="Arial"/>
          <w:i/>
          <w:iCs/>
          <w:szCs w:val="24"/>
        </w:rPr>
        <w:t>D.</w:t>
      </w:r>
      <w:r w:rsidR="009A341A" w:rsidRPr="00DA7405">
        <w:rPr>
          <w:rFonts w:cs="Arial"/>
          <w:i/>
          <w:iCs/>
          <w:szCs w:val="24"/>
        </w:rPr>
        <w:t>l</w:t>
      </w:r>
      <w:r w:rsidRPr="00DA7405">
        <w:rPr>
          <w:rFonts w:cs="Arial"/>
          <w:i/>
          <w:iCs/>
          <w:szCs w:val="24"/>
        </w:rPr>
        <w:t>gs. n. 81/2008</w:t>
      </w:r>
      <w:r w:rsidRPr="00DA7405">
        <w:rPr>
          <w:rFonts w:cs="Arial"/>
          <w:iCs/>
          <w:szCs w:val="24"/>
        </w:rPr>
        <w:t xml:space="preserve"> e delle Linee Guida per un sistema di gestione della salute </w:t>
      </w:r>
      <w:r w:rsidRPr="003A0254">
        <w:rPr>
          <w:rFonts w:cs="Arial"/>
          <w:iCs/>
          <w:szCs w:val="24"/>
        </w:rPr>
        <w:t xml:space="preserve">e sicurezza sul </w:t>
      </w:r>
      <w:r w:rsidR="00715F80" w:rsidRPr="003A0254">
        <w:rPr>
          <w:rFonts w:cs="Arial"/>
          <w:iCs/>
          <w:szCs w:val="24"/>
        </w:rPr>
        <w:t>lavoro (SGSL</w:t>
      </w:r>
      <w:r w:rsidRPr="003A0254">
        <w:rPr>
          <w:rFonts w:cs="Arial"/>
          <w:iCs/>
          <w:szCs w:val="24"/>
        </w:rPr>
        <w:t>) UNI INAIL;</w:t>
      </w:r>
    </w:p>
    <w:p w14:paraId="7ED214ED" w14:textId="77777777" w:rsidR="000A1013" w:rsidRDefault="002C6F15" w:rsidP="00350D1E">
      <w:pPr>
        <w:numPr>
          <w:ilvl w:val="0"/>
          <w:numId w:val="18"/>
        </w:numPr>
        <w:autoSpaceDE w:val="0"/>
        <w:autoSpaceDN w:val="0"/>
        <w:adjustRightInd w:val="0"/>
        <w:ind w:left="340" w:hanging="340"/>
        <w:rPr>
          <w:rFonts w:cs="Arial"/>
          <w:szCs w:val="24"/>
        </w:rPr>
      </w:pPr>
      <w:r w:rsidRPr="003A0254">
        <w:rPr>
          <w:rFonts w:cs="Arial"/>
          <w:szCs w:val="24"/>
        </w:rPr>
        <w:t xml:space="preserve">il </w:t>
      </w:r>
      <w:r w:rsidRPr="003A0254">
        <w:rPr>
          <w:rFonts w:cs="Arial"/>
          <w:i/>
          <w:szCs w:val="24"/>
        </w:rPr>
        <w:t>Decreto Ministeriale 13 febbraio 2014 (G.U. n. 45 del 24/2/2014) “Procedure semplificate per l’adozione dei modelli di organizzazione e gestione (MOG) nelle piccole e medie imprese (PMI)”</w:t>
      </w:r>
      <w:r w:rsidR="000A1013" w:rsidRPr="003A0254">
        <w:rPr>
          <w:rFonts w:cs="Arial"/>
          <w:szCs w:val="24"/>
        </w:rPr>
        <w:t>;</w:t>
      </w:r>
    </w:p>
    <w:p w14:paraId="706994B9" w14:textId="1EE339BA" w:rsidR="002C6F15" w:rsidRPr="00393589" w:rsidRDefault="00393589" w:rsidP="00393589">
      <w:pPr>
        <w:spacing w:after="200" w:line="276" w:lineRule="auto"/>
        <w:ind w:left="0" w:firstLine="0"/>
        <w:jc w:val="left"/>
        <w:rPr>
          <w:rFonts w:cs="Arial"/>
          <w:szCs w:val="24"/>
        </w:rPr>
      </w:pPr>
      <w:r>
        <w:rPr>
          <w:rFonts w:cs="Arial"/>
          <w:szCs w:val="24"/>
        </w:rPr>
        <w:br w:type="page"/>
      </w:r>
    </w:p>
    <w:p w14:paraId="7E603078" w14:textId="7640D54D" w:rsidR="002C6F15" w:rsidRPr="003A0254" w:rsidRDefault="002C6F15" w:rsidP="00393589">
      <w:pPr>
        <w:pStyle w:val="Titolo1"/>
        <w:numPr>
          <w:ilvl w:val="0"/>
          <w:numId w:val="41"/>
        </w:numPr>
      </w:pPr>
      <w:bookmarkStart w:id="4" w:name="_Toc265572696"/>
      <w:bookmarkStart w:id="5" w:name="_Toc265572750"/>
      <w:bookmarkStart w:id="6" w:name="_Toc266174949"/>
      <w:bookmarkStart w:id="7" w:name="_Toc175567425"/>
      <w:r w:rsidRPr="003A0254">
        <w:lastRenderedPageBreak/>
        <w:t>IL DECRETO LEGISLATIVO N. 231/2001</w:t>
      </w:r>
      <w:bookmarkEnd w:id="4"/>
      <w:bookmarkEnd w:id="5"/>
      <w:bookmarkEnd w:id="6"/>
      <w:bookmarkEnd w:id="7"/>
    </w:p>
    <w:p w14:paraId="4B307683" w14:textId="77777777" w:rsidR="002C6F15" w:rsidRPr="003A0254" w:rsidRDefault="002C6F15" w:rsidP="00393589">
      <w:pPr>
        <w:pStyle w:val="Titolo2"/>
      </w:pPr>
      <w:bookmarkStart w:id="8" w:name="_Toc265572697"/>
      <w:bookmarkStart w:id="9" w:name="_Toc265572751"/>
      <w:bookmarkStart w:id="10" w:name="_Toc266174950"/>
    </w:p>
    <w:p w14:paraId="1D3F5071" w14:textId="4A857B68" w:rsidR="002C6F15" w:rsidRPr="00393589" w:rsidRDefault="002C6F15" w:rsidP="00393589">
      <w:pPr>
        <w:pStyle w:val="Titolo2"/>
        <w:numPr>
          <w:ilvl w:val="1"/>
          <w:numId w:val="41"/>
        </w:numPr>
      </w:pPr>
      <w:bookmarkStart w:id="11" w:name="_Toc175567426"/>
      <w:r w:rsidRPr="00393589">
        <w:t>Il regime di responsabilità introdotto dal Decreto Legislativo n. 231/2001</w:t>
      </w:r>
      <w:bookmarkEnd w:id="8"/>
      <w:bookmarkEnd w:id="9"/>
      <w:bookmarkEnd w:id="10"/>
      <w:bookmarkEnd w:id="11"/>
    </w:p>
    <w:p w14:paraId="20FDB227" w14:textId="77777777" w:rsidR="002C6F15" w:rsidRPr="003A0254" w:rsidRDefault="002C6F15" w:rsidP="002C6F15">
      <w:pPr>
        <w:pStyle w:val="Titolo3"/>
        <w:spacing w:before="0" w:after="0"/>
        <w:ind w:left="0" w:firstLine="0"/>
        <w:rPr>
          <w:b w:val="0"/>
          <w:sz w:val="24"/>
          <w:szCs w:val="24"/>
        </w:rPr>
      </w:pPr>
      <w:bookmarkStart w:id="12" w:name="_Toc265572698"/>
      <w:bookmarkStart w:id="13" w:name="_Toc265572752"/>
      <w:bookmarkStart w:id="14" w:name="_Toc266174951"/>
    </w:p>
    <w:p w14:paraId="3FA8575D" w14:textId="7C63A975" w:rsidR="002C6F15" w:rsidRPr="003A0254" w:rsidRDefault="002C6F15" w:rsidP="0059130B">
      <w:pPr>
        <w:ind w:left="0" w:firstLine="0"/>
        <w:rPr>
          <w:b/>
          <w:i/>
        </w:rPr>
      </w:pPr>
      <w:r w:rsidRPr="003A0254">
        <w:t xml:space="preserve">Il </w:t>
      </w:r>
      <w:r w:rsidRPr="003A0254">
        <w:rPr>
          <w:i/>
        </w:rPr>
        <w:t>Decreto Legislativo 8 giugno 2001, n. 231</w:t>
      </w:r>
      <w:r w:rsidRPr="003A0254">
        <w:t xml:space="preserve">, emesso in attuazione della delega contenuta nella </w:t>
      </w:r>
      <w:r w:rsidRPr="003A0254">
        <w:rPr>
          <w:i/>
        </w:rPr>
        <w:t>Legge n. 300 del 29 settembre 2000</w:t>
      </w:r>
      <w:r w:rsidRPr="003A0254">
        <w:t>, ha introdotto per la prima volta in Italia la responsabilità amministrativa delle società e di altri enti come conseguenza della commissione di alcune tipologie di reati</w:t>
      </w:r>
      <w:bookmarkEnd w:id="12"/>
      <w:bookmarkEnd w:id="13"/>
      <w:bookmarkEnd w:id="14"/>
      <w:r w:rsidR="00DA6B07" w:rsidRPr="003A0254">
        <w:t>.</w:t>
      </w:r>
    </w:p>
    <w:p w14:paraId="382C526B" w14:textId="77777777" w:rsidR="002C6F15" w:rsidRPr="003A0254" w:rsidRDefault="002C6F15" w:rsidP="0059130B">
      <w:pPr>
        <w:ind w:left="0" w:firstLine="0"/>
        <w:rPr>
          <w:rFonts w:cs="Arial"/>
        </w:rPr>
      </w:pPr>
    </w:p>
    <w:p w14:paraId="17629F3A" w14:textId="4D99918A" w:rsidR="002C6F15" w:rsidRPr="003A0254" w:rsidRDefault="002C6F15" w:rsidP="002C6F15">
      <w:pPr>
        <w:pStyle w:val="Corpotesto"/>
        <w:ind w:left="0" w:firstLine="0"/>
        <w:rPr>
          <w:rFonts w:cs="Arial"/>
          <w:szCs w:val="24"/>
        </w:rPr>
      </w:pPr>
      <w:r w:rsidRPr="003A0254">
        <w:rPr>
          <w:rFonts w:cs="Arial"/>
          <w:szCs w:val="24"/>
        </w:rPr>
        <w:t xml:space="preserve">A prescindere dalla </w:t>
      </w:r>
      <w:r w:rsidR="00DA6B07" w:rsidRPr="003A0254">
        <w:rPr>
          <w:rFonts w:cs="Arial"/>
          <w:szCs w:val="24"/>
        </w:rPr>
        <w:t>sua qualificazione la responsabilità di</w:t>
      </w:r>
      <w:r w:rsidRPr="003A0254">
        <w:rPr>
          <w:rFonts w:cs="Arial"/>
          <w:szCs w:val="24"/>
        </w:rPr>
        <w:t xml:space="preserve"> </w:t>
      </w:r>
      <w:r w:rsidR="001D1DFB">
        <w:rPr>
          <w:rFonts w:cs="Arial"/>
          <w:i/>
        </w:rPr>
        <w:t>LA COCCINELLA</w:t>
      </w:r>
      <w:r w:rsidR="009C41E3" w:rsidRPr="003A0254">
        <w:rPr>
          <w:rFonts w:cs="Arial"/>
          <w:i/>
          <w:szCs w:val="24"/>
        </w:rPr>
        <w:t xml:space="preserve"> </w:t>
      </w:r>
      <w:r w:rsidRPr="003A0254">
        <w:rPr>
          <w:rFonts w:cs="Arial"/>
          <w:szCs w:val="24"/>
        </w:rPr>
        <w:t>(che si aggiunge e non si sostituisce a quella della persona fisica che ne risulta l’autore) potrebbe sorgere qualora il reato sia stato commesso nell’</w:t>
      </w:r>
      <w:r w:rsidR="0024265F">
        <w:rPr>
          <w:rFonts w:cs="Arial"/>
          <w:b/>
          <w:bCs/>
          <w:i/>
          <w:iCs/>
          <w:szCs w:val="24"/>
        </w:rPr>
        <w:t>interesse o a vantaggio dell</w:t>
      </w:r>
      <w:r w:rsidR="00DA7405">
        <w:rPr>
          <w:rFonts w:cs="Arial"/>
          <w:b/>
          <w:bCs/>
          <w:i/>
          <w:iCs/>
          <w:szCs w:val="24"/>
        </w:rPr>
        <w:t xml:space="preserve">’Ente </w:t>
      </w:r>
      <w:r w:rsidRPr="003A0254">
        <w:rPr>
          <w:rFonts w:cs="Arial"/>
          <w:szCs w:val="24"/>
        </w:rPr>
        <w:t>medesim</w:t>
      </w:r>
      <w:r w:rsidR="00DA7405">
        <w:rPr>
          <w:rFonts w:cs="Arial"/>
          <w:szCs w:val="24"/>
        </w:rPr>
        <w:t>o</w:t>
      </w:r>
      <w:r w:rsidRPr="003A0254">
        <w:rPr>
          <w:rFonts w:cs="Arial"/>
          <w:szCs w:val="24"/>
        </w:rPr>
        <w:t>, anche nella forma del tentativo ovvero in concorso; è per contro esclusa quando il reato sia stato posto in essere nell’esclusivo interesse del soggetto agente.</w:t>
      </w:r>
    </w:p>
    <w:p w14:paraId="3D832B11" w14:textId="77777777" w:rsidR="002C6F15" w:rsidRPr="003A0254" w:rsidRDefault="002C6F15" w:rsidP="002C6F15">
      <w:pPr>
        <w:pStyle w:val="Corpotesto"/>
        <w:ind w:left="0" w:firstLine="0"/>
        <w:rPr>
          <w:rFonts w:cs="Arial"/>
          <w:szCs w:val="24"/>
        </w:rPr>
      </w:pPr>
    </w:p>
    <w:p w14:paraId="6C181173" w14:textId="7D2E55AC" w:rsidR="002C6F15" w:rsidRPr="003A0254" w:rsidRDefault="002C6F15" w:rsidP="002C6F15">
      <w:pPr>
        <w:pStyle w:val="Corpotesto"/>
        <w:ind w:left="0" w:firstLine="0"/>
        <w:rPr>
          <w:rFonts w:cs="Arial"/>
          <w:szCs w:val="24"/>
        </w:rPr>
      </w:pPr>
      <w:r w:rsidRPr="003A0254">
        <w:rPr>
          <w:rFonts w:cs="Arial"/>
          <w:szCs w:val="24"/>
        </w:rPr>
        <w:t>Sotto il profilo sanzionatorio, per tutti gli illeciti commessi, è sempre prevista l’applicazione di una sanzione pecuniaria, la cui entità si determina secondo il sistema delle quote ed in base ai crite</w:t>
      </w:r>
      <w:r w:rsidR="00845A2E" w:rsidRPr="003A0254">
        <w:rPr>
          <w:rFonts w:cs="Arial"/>
          <w:szCs w:val="24"/>
        </w:rPr>
        <w:t>ri di cui all’art. 11 del D.lgs.</w:t>
      </w:r>
      <w:r w:rsidRPr="003A0254">
        <w:rPr>
          <w:rFonts w:cs="Arial"/>
          <w:szCs w:val="24"/>
        </w:rPr>
        <w:t xml:space="preserve"> 231/2001. Nei casi previsti dalla legge – e secondo quanto dispone </w:t>
      </w:r>
      <w:r w:rsidR="00845A2E" w:rsidRPr="003A0254">
        <w:rPr>
          <w:rFonts w:cs="Arial"/>
          <w:szCs w:val="24"/>
        </w:rPr>
        <w:t>l’art. 13 del D.lgs.</w:t>
      </w:r>
      <w:r w:rsidRPr="003A0254">
        <w:rPr>
          <w:rFonts w:cs="Arial"/>
          <w:szCs w:val="24"/>
        </w:rPr>
        <w:t xml:space="preserve"> 231/2001 –, è prevista anche l’applicazione di sanzioni ulteriori, di tipo interdittivo ed anche su base cautelare, quali l’interdizione dall’esercizio dell’attività, la sospensione o la revoca di autorizzazioni, licenze o concessioni, il divieto di contrarre con la pubblica amministrazione, l’esclusione o la revoca di finanziamenti, contributi e sussidi, il divieto di pubblicizzare beni e servizi. È inoltre prevista la possibilità di disporre la confisca del prezzo e del profitto del reato, anche per equivalente. </w:t>
      </w:r>
    </w:p>
    <w:p w14:paraId="726266A7" w14:textId="77777777" w:rsidR="002C6F15" w:rsidRPr="003A0254" w:rsidRDefault="002C6F15" w:rsidP="002C6F15">
      <w:pPr>
        <w:pStyle w:val="Corpotesto"/>
        <w:ind w:left="0" w:firstLine="0"/>
        <w:rPr>
          <w:rFonts w:cs="Arial"/>
          <w:szCs w:val="24"/>
        </w:rPr>
      </w:pPr>
    </w:p>
    <w:p w14:paraId="44091ADD" w14:textId="30F0EB67" w:rsidR="002C6F15" w:rsidRPr="003A0254" w:rsidRDefault="002C6F15" w:rsidP="002C6F15">
      <w:pPr>
        <w:pStyle w:val="Corpotesto"/>
        <w:ind w:left="0" w:firstLine="0"/>
        <w:rPr>
          <w:rFonts w:cs="Arial"/>
          <w:szCs w:val="24"/>
        </w:rPr>
      </w:pPr>
      <w:r w:rsidRPr="003A0254">
        <w:rPr>
          <w:rFonts w:cs="Arial"/>
          <w:szCs w:val="24"/>
        </w:rPr>
        <w:t xml:space="preserve">Con riferimento agli autori del reato, il Decreto prevede che la responsabilità amministrativa a carico degli </w:t>
      </w:r>
      <w:r w:rsidR="00715F80" w:rsidRPr="003A0254">
        <w:rPr>
          <w:rFonts w:cs="Arial"/>
          <w:szCs w:val="24"/>
        </w:rPr>
        <w:t xml:space="preserve">enti </w:t>
      </w:r>
      <w:r w:rsidR="00715F80" w:rsidRPr="003A0254">
        <w:rPr>
          <w:rFonts w:cs="Arial"/>
          <w:i/>
          <w:szCs w:val="24"/>
        </w:rPr>
        <w:t>possa</w:t>
      </w:r>
      <w:r w:rsidRPr="003A0254">
        <w:rPr>
          <w:rFonts w:cs="Arial"/>
          <w:szCs w:val="24"/>
        </w:rPr>
        <w:t xml:space="preserve"> sorgere quando i reati vengono commessi da:</w:t>
      </w:r>
    </w:p>
    <w:p w14:paraId="2C58766A" w14:textId="77777777" w:rsidR="002C6F15" w:rsidRPr="003A0254" w:rsidRDefault="002C6F15" w:rsidP="002C6F15">
      <w:pPr>
        <w:pStyle w:val="Corpotesto"/>
        <w:rPr>
          <w:rFonts w:cs="Arial"/>
          <w:szCs w:val="24"/>
        </w:rPr>
      </w:pPr>
      <w:r w:rsidRPr="003A0254">
        <w:rPr>
          <w:rFonts w:cs="Arial"/>
          <w:szCs w:val="24"/>
        </w:rPr>
        <w:t>a)</w:t>
      </w:r>
      <w:r w:rsidRPr="003A0254">
        <w:rPr>
          <w:rFonts w:cs="Arial"/>
          <w:szCs w:val="24"/>
        </w:rPr>
        <w:tab/>
      </w:r>
      <w:r w:rsidRPr="003A0254">
        <w:rPr>
          <w:rFonts w:cs="Arial"/>
          <w:b/>
          <w:bCs/>
          <w:i/>
          <w:iCs/>
          <w:szCs w:val="24"/>
        </w:rPr>
        <w:t>soggetti in posizione c.d. “apicale”</w:t>
      </w:r>
      <w:r w:rsidRPr="003A0254">
        <w:rPr>
          <w:rFonts w:cs="Arial"/>
          <w:szCs w:val="24"/>
        </w:rPr>
        <w:t>, quali, ad esempio, il legale rappresentante, i consiglieri, gli amministratori, i dirigenti, nonché le persone che esercitano, anche di fatto, la gestione e il controllo della società;</w:t>
      </w:r>
    </w:p>
    <w:p w14:paraId="58C38A16" w14:textId="77777777" w:rsidR="002C6F15" w:rsidRPr="003A0254" w:rsidRDefault="002C6F15" w:rsidP="002C6F15">
      <w:pPr>
        <w:pStyle w:val="Corpotesto"/>
        <w:rPr>
          <w:rFonts w:cs="Arial"/>
          <w:szCs w:val="24"/>
        </w:rPr>
      </w:pPr>
      <w:r w:rsidRPr="003A0254">
        <w:rPr>
          <w:rFonts w:cs="Arial"/>
          <w:szCs w:val="24"/>
        </w:rPr>
        <w:t xml:space="preserve">b) </w:t>
      </w:r>
      <w:r w:rsidRPr="003A0254">
        <w:rPr>
          <w:rFonts w:cs="Arial"/>
          <w:szCs w:val="24"/>
        </w:rPr>
        <w:tab/>
      </w:r>
      <w:r w:rsidRPr="003A0254">
        <w:rPr>
          <w:rFonts w:cs="Arial"/>
          <w:b/>
          <w:bCs/>
          <w:i/>
          <w:iCs/>
          <w:szCs w:val="24"/>
        </w:rPr>
        <w:t>soggetti in posizione c.d. “subordinata”</w:t>
      </w:r>
      <w:r w:rsidRPr="003A0254">
        <w:rPr>
          <w:rFonts w:cs="Arial"/>
          <w:szCs w:val="24"/>
        </w:rPr>
        <w:t xml:space="preserve">, tipicamente i prestatori di lavoro subordinato, ma anche soggetti esterni o, comunque, non legati da un vincolo di subordinazione nei confronti della </w:t>
      </w:r>
      <w:r w:rsidRPr="003A0254">
        <w:rPr>
          <w:rFonts w:cs="Arial"/>
          <w:i/>
          <w:szCs w:val="24"/>
        </w:rPr>
        <w:t>Società</w:t>
      </w:r>
      <w:r w:rsidRPr="003A0254">
        <w:rPr>
          <w:rFonts w:cs="Arial"/>
          <w:szCs w:val="24"/>
        </w:rPr>
        <w:t xml:space="preserve">, ai quali sia stato affidato un incarico da svolgere sotto la direzione e la sorveglianza dei soggetti apicali. </w:t>
      </w:r>
    </w:p>
    <w:p w14:paraId="60955611" w14:textId="77777777" w:rsidR="002C6F15" w:rsidRPr="003A0254" w:rsidRDefault="002C6F15" w:rsidP="002C6F15">
      <w:pPr>
        <w:pStyle w:val="Corpotesto"/>
        <w:ind w:left="0" w:firstLine="0"/>
        <w:rPr>
          <w:rFonts w:cs="Arial"/>
          <w:szCs w:val="24"/>
        </w:rPr>
      </w:pPr>
    </w:p>
    <w:p w14:paraId="5C13AF7A" w14:textId="79C93EA3" w:rsidR="002C6F15" w:rsidRPr="003A0254" w:rsidRDefault="002C6F15" w:rsidP="002C6F15">
      <w:pPr>
        <w:pStyle w:val="Corpotesto"/>
        <w:ind w:left="0" w:firstLine="0"/>
        <w:rPr>
          <w:rFonts w:cs="Arial"/>
          <w:szCs w:val="24"/>
        </w:rPr>
      </w:pPr>
      <w:r w:rsidRPr="003A0254">
        <w:rPr>
          <w:rFonts w:cs="Arial"/>
          <w:szCs w:val="24"/>
        </w:rPr>
        <w:t>Il Decreto prevede l’insorgere della responsabilità della persona giuridica solo nell’ipotesi in cui venga commesso uno dei cd. “reati presupposto”, e cioè alcune specifiche tipologie di reati ai quali si applica la disciplina in esame</w:t>
      </w:r>
      <w:r w:rsidR="00391125">
        <w:rPr>
          <w:rFonts w:cs="Arial"/>
          <w:szCs w:val="24"/>
        </w:rPr>
        <w:t>.</w:t>
      </w:r>
    </w:p>
    <w:p w14:paraId="7A3FCB56" w14:textId="77777777" w:rsidR="002C6F15" w:rsidRPr="003A0254" w:rsidRDefault="002C6F15" w:rsidP="002C6F15">
      <w:pPr>
        <w:pStyle w:val="Corpotesto"/>
        <w:ind w:left="0" w:firstLine="0"/>
        <w:rPr>
          <w:rFonts w:cs="Arial"/>
          <w:szCs w:val="24"/>
        </w:rPr>
      </w:pPr>
    </w:p>
    <w:p w14:paraId="4A9DF236" w14:textId="30FF1CE3" w:rsidR="00117EC4" w:rsidRDefault="00117EC4" w:rsidP="00117EC4">
      <w:pPr>
        <w:ind w:left="0" w:firstLine="0"/>
        <w:rPr>
          <w:rFonts w:cs="Arial"/>
        </w:rPr>
      </w:pPr>
      <w:r>
        <w:rPr>
          <w:rFonts w:cs="Arial"/>
          <w:szCs w:val="24"/>
        </w:rPr>
        <w:t xml:space="preserve">Quanto al tema dell’analisi dei rischi 231, si rimanda alla </w:t>
      </w:r>
      <w:r w:rsidR="0059130B">
        <w:rPr>
          <w:rFonts w:cs="Arial"/>
          <w:szCs w:val="24"/>
        </w:rPr>
        <w:t>premessa della Parte Speciale</w:t>
      </w:r>
      <w:r>
        <w:rPr>
          <w:rFonts w:cs="Arial"/>
          <w:szCs w:val="24"/>
        </w:rPr>
        <w:t>, in cui si dà conto della metodologia utilizzata per lo svolgimento di tale attività.</w:t>
      </w:r>
    </w:p>
    <w:p w14:paraId="529A7EDA" w14:textId="77777777" w:rsidR="002C6F15" w:rsidRPr="003A0254" w:rsidRDefault="002C6F15" w:rsidP="002C6F15">
      <w:pPr>
        <w:pStyle w:val="Corpotesto"/>
        <w:ind w:left="0" w:firstLine="0"/>
        <w:rPr>
          <w:rFonts w:cs="Arial"/>
          <w:szCs w:val="24"/>
        </w:rPr>
      </w:pPr>
    </w:p>
    <w:p w14:paraId="0C01493D" w14:textId="77777777" w:rsidR="002C6F15" w:rsidRPr="003A0254" w:rsidRDefault="002C6F15" w:rsidP="00393589">
      <w:pPr>
        <w:pStyle w:val="Titolo2"/>
      </w:pPr>
      <w:bookmarkStart w:id="15" w:name="_Toc265572699"/>
      <w:bookmarkStart w:id="16" w:name="_Toc265572753"/>
      <w:bookmarkStart w:id="17" w:name="_Toc266174952"/>
    </w:p>
    <w:p w14:paraId="28636D0C" w14:textId="0553B245" w:rsidR="002C6F15" w:rsidRPr="003A0254" w:rsidRDefault="002C6F15" w:rsidP="00393589">
      <w:pPr>
        <w:pStyle w:val="Titolo2"/>
        <w:numPr>
          <w:ilvl w:val="1"/>
          <w:numId w:val="41"/>
        </w:numPr>
      </w:pPr>
      <w:bookmarkStart w:id="18" w:name="_Toc175567427"/>
      <w:r w:rsidRPr="003A0254">
        <w:t xml:space="preserve">L’adozione del Modello di Organizzazione, Gestione e Controllo quale possibile esimente della responsabilità </w:t>
      </w:r>
      <w:bookmarkEnd w:id="15"/>
      <w:bookmarkEnd w:id="16"/>
      <w:bookmarkEnd w:id="17"/>
      <w:r w:rsidR="00DA6B07" w:rsidRPr="003A0254">
        <w:t>dell’ente</w:t>
      </w:r>
      <w:bookmarkEnd w:id="18"/>
    </w:p>
    <w:p w14:paraId="095B2E91" w14:textId="77777777" w:rsidR="002C6F15" w:rsidRPr="003A0254" w:rsidRDefault="002C6F15" w:rsidP="002C6F15">
      <w:pPr>
        <w:pStyle w:val="Corpotesto"/>
        <w:ind w:left="0" w:firstLine="0"/>
        <w:rPr>
          <w:rFonts w:cs="Arial"/>
          <w:szCs w:val="24"/>
        </w:rPr>
      </w:pPr>
    </w:p>
    <w:p w14:paraId="0A1635EA" w14:textId="77777777" w:rsidR="002C6F15" w:rsidRPr="003A0254" w:rsidRDefault="002C6F15" w:rsidP="002C6F15">
      <w:pPr>
        <w:pStyle w:val="Corpotesto"/>
        <w:ind w:left="0" w:firstLine="0"/>
        <w:rPr>
          <w:rFonts w:cs="Arial"/>
          <w:szCs w:val="24"/>
        </w:rPr>
      </w:pPr>
      <w:r w:rsidRPr="003A0254">
        <w:rPr>
          <w:rFonts w:cs="Arial"/>
          <w:szCs w:val="24"/>
        </w:rPr>
        <w:lastRenderedPageBreak/>
        <w:t>Il Decreto promuove tra le società l’elaborazione di “</w:t>
      </w:r>
      <w:r w:rsidRPr="003A0254">
        <w:rPr>
          <w:rFonts w:cs="Arial"/>
          <w:b/>
          <w:i/>
          <w:szCs w:val="24"/>
        </w:rPr>
        <w:t>M</w:t>
      </w:r>
      <w:r w:rsidRPr="003A0254">
        <w:rPr>
          <w:rFonts w:cs="Arial"/>
          <w:b/>
          <w:bCs/>
          <w:i/>
          <w:iCs/>
          <w:szCs w:val="24"/>
        </w:rPr>
        <w:t>odelli di organizzazione, gestione e controllo”</w:t>
      </w:r>
      <w:r w:rsidRPr="003A0254">
        <w:rPr>
          <w:rFonts w:cs="Arial"/>
          <w:szCs w:val="24"/>
        </w:rPr>
        <w:t>, redatti ed adottati al fine specifico di prevenire la commissione dei reati contemplati dal Decreto stesso.</w:t>
      </w:r>
    </w:p>
    <w:p w14:paraId="111EFF31" w14:textId="77777777" w:rsidR="002C6F15" w:rsidRPr="003A0254" w:rsidRDefault="002C6F15" w:rsidP="002C6F15">
      <w:pPr>
        <w:pStyle w:val="Corpotesto"/>
        <w:ind w:left="0" w:firstLine="0"/>
        <w:rPr>
          <w:rFonts w:cs="Arial"/>
          <w:szCs w:val="24"/>
        </w:rPr>
      </w:pPr>
    </w:p>
    <w:p w14:paraId="6D30C294" w14:textId="77777777" w:rsidR="002C6F15" w:rsidRPr="003A0254" w:rsidRDefault="002C6F15" w:rsidP="002C6F15">
      <w:pPr>
        <w:pStyle w:val="Corpotesto"/>
        <w:ind w:left="0" w:firstLine="0"/>
        <w:rPr>
          <w:rFonts w:cs="Arial"/>
          <w:szCs w:val="24"/>
        </w:rPr>
      </w:pPr>
      <w:r w:rsidRPr="003A0254">
        <w:rPr>
          <w:rFonts w:cs="Arial"/>
          <w:szCs w:val="24"/>
        </w:rPr>
        <w:t xml:space="preserve">L’esistenza di tali “Modelli” anteriormente alla commissione di un reato, sempre che adeguati, efficaci e concretamente attuati, costituisce una causa di esonero dalla responsabilità. </w:t>
      </w:r>
    </w:p>
    <w:p w14:paraId="02A5A86C" w14:textId="77777777" w:rsidR="002C6F15" w:rsidRPr="003A0254" w:rsidRDefault="002C6F15" w:rsidP="002C6F15">
      <w:pPr>
        <w:pStyle w:val="Corpotesto"/>
        <w:ind w:left="0" w:firstLine="0"/>
        <w:rPr>
          <w:rFonts w:cs="Arial"/>
          <w:szCs w:val="24"/>
        </w:rPr>
      </w:pPr>
    </w:p>
    <w:p w14:paraId="283AE611" w14:textId="2F394D27" w:rsidR="002C6F15" w:rsidRPr="003A0254" w:rsidRDefault="00C37ED8" w:rsidP="002C6F15">
      <w:pPr>
        <w:pStyle w:val="Corpotesto"/>
        <w:ind w:left="0" w:firstLine="0"/>
        <w:rPr>
          <w:rFonts w:cs="Arial"/>
          <w:szCs w:val="24"/>
        </w:rPr>
      </w:pPr>
      <w:r w:rsidRPr="003A0254">
        <w:rPr>
          <w:rFonts w:cs="Arial"/>
          <w:szCs w:val="24"/>
        </w:rPr>
        <w:t>In particolare,</w:t>
      </w:r>
      <w:r w:rsidR="002C6F15" w:rsidRPr="003A0254">
        <w:rPr>
          <w:rFonts w:cs="Arial"/>
          <w:szCs w:val="24"/>
        </w:rPr>
        <w:t xml:space="preserve"> </w:t>
      </w:r>
      <w:r w:rsidR="002C6F15" w:rsidRPr="003A0254">
        <w:rPr>
          <w:rFonts w:cs="Arial"/>
          <w:i/>
          <w:szCs w:val="24"/>
        </w:rPr>
        <w:t>l’</w:t>
      </w:r>
      <w:r w:rsidR="002C6F15" w:rsidRPr="003A0254">
        <w:rPr>
          <w:rFonts w:cs="Arial"/>
          <w:bCs/>
          <w:i/>
          <w:iCs/>
          <w:szCs w:val="24"/>
        </w:rPr>
        <w:t>art. 6 del Decreto</w:t>
      </w:r>
      <w:r w:rsidR="002C6F15" w:rsidRPr="003A0254">
        <w:rPr>
          <w:rFonts w:cs="Arial"/>
          <w:bCs/>
          <w:iCs/>
          <w:szCs w:val="24"/>
        </w:rPr>
        <w:t xml:space="preserve"> relativo ai reati commessi da soggetti in posizione apicale </w:t>
      </w:r>
      <w:r w:rsidR="002C6F15" w:rsidRPr="003A0254">
        <w:rPr>
          <w:rFonts w:cs="Arial"/>
          <w:szCs w:val="24"/>
        </w:rPr>
        <w:t>prevede che la società, per poter beneficiare dell’esimente, debba dimostrare che:</w:t>
      </w:r>
    </w:p>
    <w:p w14:paraId="7698E1CE"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a)</w:t>
      </w:r>
      <w:r w:rsidRPr="003A0254">
        <w:rPr>
          <w:rFonts w:ascii="Arial" w:hAnsi="Arial" w:cs="Arial"/>
          <w:color w:val="auto"/>
        </w:rPr>
        <w:tab/>
        <w:t>l’Organismo dirigente ha adottato ed efficacemente attuato, prima della commissione del fatto, modelli di organizzazione e di gestione idonei a prevenire reati della specie di quello verificatosi;</w:t>
      </w:r>
    </w:p>
    <w:p w14:paraId="621BA58D"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b)</w:t>
      </w:r>
      <w:r w:rsidRPr="003A0254">
        <w:rPr>
          <w:rFonts w:ascii="Arial" w:hAnsi="Arial" w:cs="Arial"/>
          <w:color w:val="auto"/>
        </w:rPr>
        <w:tab/>
        <w:t>il compito di vigilare sul funzionamento e l’osservanza dei “Modelli” e di curare il loro aggiornamento è stato affidato a un organismo della società dotato di autonomi poteri di iniziativa e di controllo;</w:t>
      </w:r>
    </w:p>
    <w:p w14:paraId="59AB0D07"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c)</w:t>
      </w:r>
      <w:r w:rsidRPr="003A0254">
        <w:rPr>
          <w:rFonts w:ascii="Arial" w:hAnsi="Arial" w:cs="Arial"/>
          <w:color w:val="auto"/>
        </w:rPr>
        <w:tab/>
        <w:t>le persone hanno commesso il reato eludendo fraudolentemente i modelli di organizzazione e di gestione;</w:t>
      </w:r>
    </w:p>
    <w:p w14:paraId="121FBA96"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d)</w:t>
      </w:r>
      <w:r w:rsidRPr="003A0254">
        <w:rPr>
          <w:rFonts w:ascii="Arial" w:hAnsi="Arial" w:cs="Arial"/>
          <w:color w:val="auto"/>
        </w:rPr>
        <w:tab/>
        <w:t>non vi è stata omessa o insufficiente vigilanza da parte dell’organismo di cui alla lettera b).</w:t>
      </w:r>
    </w:p>
    <w:p w14:paraId="6645B553" w14:textId="77777777" w:rsidR="002C6F15" w:rsidRPr="003A0254" w:rsidRDefault="002C6F15" w:rsidP="002C6F15">
      <w:pPr>
        <w:pStyle w:val="Elenco"/>
        <w:ind w:left="0" w:firstLine="0"/>
        <w:rPr>
          <w:rFonts w:ascii="Arial" w:hAnsi="Arial" w:cs="Arial"/>
          <w:color w:val="auto"/>
        </w:rPr>
      </w:pPr>
    </w:p>
    <w:p w14:paraId="1B4A3122" w14:textId="77777777" w:rsidR="002C6F15" w:rsidRPr="003A0254" w:rsidRDefault="002C6F15" w:rsidP="002C6F15">
      <w:pPr>
        <w:pStyle w:val="Corpotesto"/>
        <w:ind w:left="0" w:firstLine="0"/>
        <w:rPr>
          <w:rFonts w:cs="Arial"/>
          <w:szCs w:val="24"/>
        </w:rPr>
      </w:pPr>
      <w:r w:rsidRPr="003A0254">
        <w:rPr>
          <w:rFonts w:cs="Arial"/>
          <w:szCs w:val="24"/>
        </w:rPr>
        <w:t>Lo stesso articolo 6 del Decreto prevede inoltre che i “Modelli” devono rispondere alle seguenti esigenze:</w:t>
      </w:r>
    </w:p>
    <w:p w14:paraId="084BA21F"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a)</w:t>
      </w:r>
      <w:r w:rsidRPr="003A0254">
        <w:rPr>
          <w:rFonts w:ascii="Arial" w:hAnsi="Arial" w:cs="Arial"/>
          <w:color w:val="auto"/>
        </w:rPr>
        <w:tab/>
        <w:t>individuare le attività nel cui ambito possono essere commessi reati;</w:t>
      </w:r>
    </w:p>
    <w:p w14:paraId="58973EA6"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b)</w:t>
      </w:r>
      <w:r w:rsidRPr="003A0254">
        <w:rPr>
          <w:rFonts w:ascii="Arial" w:hAnsi="Arial" w:cs="Arial"/>
          <w:color w:val="auto"/>
        </w:rPr>
        <w:tab/>
        <w:t>prevedere specifici protocolli diretti a programmare la formazione e l’attuazione delle decisioni della società in relazione ai reati da prevenire;</w:t>
      </w:r>
    </w:p>
    <w:p w14:paraId="3D4B59C5"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c)</w:t>
      </w:r>
      <w:r w:rsidRPr="003A0254">
        <w:rPr>
          <w:rFonts w:ascii="Arial" w:hAnsi="Arial" w:cs="Arial"/>
          <w:color w:val="auto"/>
        </w:rPr>
        <w:tab/>
        <w:t>individuare modalità di gestione delle risorse finanziarie idonee ad impedire la commissione dei reati;</w:t>
      </w:r>
    </w:p>
    <w:p w14:paraId="0EBFB0E3" w14:textId="77777777"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d)</w:t>
      </w:r>
      <w:r w:rsidRPr="003A0254">
        <w:rPr>
          <w:rFonts w:ascii="Arial" w:hAnsi="Arial" w:cs="Arial"/>
          <w:color w:val="auto"/>
        </w:rPr>
        <w:tab/>
        <w:t>prevedere obblighi di informazione nei confronti dell’organismo deputato a vigilare sul funzionamento e l’osservanza dei “Modelli”;</w:t>
      </w:r>
    </w:p>
    <w:p w14:paraId="6AF1B187" w14:textId="115BFAEB" w:rsidR="002C6F15" w:rsidRPr="003A0254" w:rsidRDefault="002C6F15" w:rsidP="002C6F15">
      <w:pPr>
        <w:pStyle w:val="Elenco"/>
        <w:tabs>
          <w:tab w:val="left" w:pos="284"/>
        </w:tabs>
        <w:ind w:left="284" w:hanging="284"/>
        <w:rPr>
          <w:rFonts w:ascii="Arial" w:hAnsi="Arial" w:cs="Arial"/>
          <w:color w:val="auto"/>
        </w:rPr>
      </w:pPr>
      <w:r w:rsidRPr="003A0254">
        <w:rPr>
          <w:rFonts w:ascii="Arial" w:hAnsi="Arial" w:cs="Arial"/>
          <w:color w:val="auto"/>
        </w:rPr>
        <w:t>e)</w:t>
      </w:r>
      <w:r w:rsidRPr="003A0254">
        <w:rPr>
          <w:rFonts w:ascii="Arial" w:hAnsi="Arial" w:cs="Arial"/>
          <w:color w:val="auto"/>
        </w:rPr>
        <w:tab/>
        <w:t>introdurre un sistema disciplinare idoneo a sanzionare il mancato rispetto delle misure indicate nel “Modello”.</w:t>
      </w:r>
    </w:p>
    <w:p w14:paraId="10B5C4B8" w14:textId="284874ED" w:rsidR="0093290A" w:rsidRPr="003A0254" w:rsidRDefault="0093290A" w:rsidP="002C6F15">
      <w:pPr>
        <w:pStyle w:val="Elenco"/>
        <w:tabs>
          <w:tab w:val="left" w:pos="284"/>
        </w:tabs>
        <w:ind w:left="284" w:hanging="284"/>
        <w:rPr>
          <w:rFonts w:ascii="Arial" w:hAnsi="Arial" w:cs="Arial"/>
          <w:color w:val="auto"/>
        </w:rPr>
      </w:pPr>
    </w:p>
    <w:p w14:paraId="7EBA76C5" w14:textId="62409B60" w:rsidR="0093290A" w:rsidRPr="003A0254" w:rsidRDefault="0093290A" w:rsidP="002C6F15">
      <w:pPr>
        <w:pStyle w:val="Elenco"/>
        <w:tabs>
          <w:tab w:val="left" w:pos="284"/>
        </w:tabs>
        <w:ind w:left="284" w:hanging="284"/>
        <w:rPr>
          <w:rFonts w:ascii="Arial" w:hAnsi="Arial" w:cs="Arial"/>
          <w:color w:val="auto"/>
        </w:rPr>
      </w:pPr>
      <w:r w:rsidRPr="003A0254">
        <w:rPr>
          <w:rFonts w:ascii="Arial" w:hAnsi="Arial" w:cs="Arial"/>
          <w:color w:val="auto"/>
        </w:rPr>
        <w:t xml:space="preserve">I modelli, inoltre, devono prevedere: </w:t>
      </w:r>
    </w:p>
    <w:p w14:paraId="0BB64630" w14:textId="77777777" w:rsidR="0093290A" w:rsidRPr="003A0254" w:rsidRDefault="0093290A" w:rsidP="00350D1E">
      <w:pPr>
        <w:pStyle w:val="Elenco"/>
        <w:numPr>
          <w:ilvl w:val="0"/>
          <w:numId w:val="30"/>
        </w:numPr>
        <w:tabs>
          <w:tab w:val="left" w:pos="284"/>
        </w:tabs>
        <w:rPr>
          <w:rFonts w:ascii="Arial" w:hAnsi="Arial" w:cs="Arial"/>
          <w:color w:val="auto"/>
        </w:rPr>
      </w:pPr>
      <w:r w:rsidRPr="003A0254">
        <w:rPr>
          <w:rFonts w:ascii="Arial" w:hAnsi="Arial" w:cs="Arial"/>
          <w:color w:val="auto"/>
        </w:rPr>
        <w:t xml:space="preserve">uno o più canali che consentano ai soggetti segnalanti di presentare segnalazioni circostanziante di condotte illecite, rilevanti ai sensi del presente decreto e fondate su elementi di fatto precisi e concordanti, o di violazioni del modello di organizzazione e gestione dell’ente, di cui siano venuti a conoscenza in ragione delle funzioni svolte; tali canali garantiscono la riservatezza dell’identità del segnalante nell’attività di gestione della segnalazione; </w:t>
      </w:r>
    </w:p>
    <w:p w14:paraId="66552F1B" w14:textId="77777777" w:rsidR="0093290A" w:rsidRPr="003A0254" w:rsidRDefault="0093290A" w:rsidP="00350D1E">
      <w:pPr>
        <w:pStyle w:val="Elenco"/>
        <w:numPr>
          <w:ilvl w:val="0"/>
          <w:numId w:val="30"/>
        </w:numPr>
        <w:tabs>
          <w:tab w:val="left" w:pos="284"/>
        </w:tabs>
        <w:rPr>
          <w:rFonts w:ascii="Arial" w:hAnsi="Arial" w:cs="Arial"/>
          <w:color w:val="auto"/>
        </w:rPr>
      </w:pPr>
      <w:r w:rsidRPr="003A0254">
        <w:rPr>
          <w:rFonts w:ascii="Arial" w:hAnsi="Arial" w:cs="Arial"/>
          <w:color w:val="auto"/>
        </w:rPr>
        <w:t>almeno un canale alternativo di segnalazione idoneo a garantire, con modalità informatiche, la riservatezza dell’identità del segnalante;</w:t>
      </w:r>
    </w:p>
    <w:p w14:paraId="1DFF8388" w14:textId="77777777" w:rsidR="0093290A" w:rsidRPr="003A0254" w:rsidRDefault="0093290A" w:rsidP="00350D1E">
      <w:pPr>
        <w:pStyle w:val="Elenco"/>
        <w:numPr>
          <w:ilvl w:val="0"/>
          <w:numId w:val="30"/>
        </w:numPr>
        <w:tabs>
          <w:tab w:val="left" w:pos="284"/>
        </w:tabs>
        <w:rPr>
          <w:rFonts w:ascii="Arial" w:hAnsi="Arial" w:cs="Arial"/>
          <w:color w:val="auto"/>
        </w:rPr>
      </w:pPr>
      <w:r w:rsidRPr="003A0254">
        <w:rPr>
          <w:rFonts w:ascii="Arial" w:hAnsi="Arial" w:cs="Arial"/>
          <w:color w:val="auto"/>
        </w:rPr>
        <w:t>il divieto di atti di ritorsione o discriminatori, diretti o indiretti, nei confronti del segnalante per motivi collegati, direttamente o indirettamente, alla segnalazione;</w:t>
      </w:r>
    </w:p>
    <w:p w14:paraId="639589D7" w14:textId="5ABBCFB9" w:rsidR="0093290A" w:rsidRPr="003A0254" w:rsidRDefault="0093290A" w:rsidP="00350D1E">
      <w:pPr>
        <w:pStyle w:val="Elenco"/>
        <w:numPr>
          <w:ilvl w:val="0"/>
          <w:numId w:val="30"/>
        </w:numPr>
        <w:tabs>
          <w:tab w:val="left" w:pos="284"/>
        </w:tabs>
        <w:rPr>
          <w:rFonts w:ascii="Arial" w:hAnsi="Arial" w:cs="Arial"/>
          <w:color w:val="auto"/>
        </w:rPr>
      </w:pPr>
      <w:r w:rsidRPr="003A0254">
        <w:rPr>
          <w:rFonts w:ascii="Arial" w:hAnsi="Arial" w:cs="Arial"/>
          <w:color w:val="auto"/>
        </w:rPr>
        <w:t xml:space="preserve">sanzioni disciplinari nei confronti di chi viola le misure di tutela del segnalante, nonché di chi effettua con dolo o colpa grave segnalazioni che si rivelano infondate. </w:t>
      </w:r>
    </w:p>
    <w:p w14:paraId="553489AB" w14:textId="77777777" w:rsidR="002C6F15" w:rsidRPr="003A0254" w:rsidRDefault="002C6F15" w:rsidP="002C6F15">
      <w:pPr>
        <w:pStyle w:val="Elenco"/>
        <w:tabs>
          <w:tab w:val="left" w:pos="284"/>
        </w:tabs>
        <w:ind w:left="284" w:hanging="284"/>
        <w:rPr>
          <w:rFonts w:ascii="Arial" w:hAnsi="Arial" w:cs="Arial"/>
          <w:color w:val="auto"/>
        </w:rPr>
      </w:pPr>
    </w:p>
    <w:p w14:paraId="66F17F8C" w14:textId="37ABB651" w:rsidR="002C6F15" w:rsidRPr="003A0254" w:rsidRDefault="002C6F15" w:rsidP="007F7219">
      <w:pPr>
        <w:pStyle w:val="Elenco"/>
        <w:tabs>
          <w:tab w:val="left" w:pos="284"/>
        </w:tabs>
        <w:ind w:left="0" w:firstLine="0"/>
        <w:rPr>
          <w:rFonts w:ascii="Arial" w:hAnsi="Arial" w:cs="Arial"/>
          <w:color w:val="auto"/>
        </w:rPr>
      </w:pPr>
      <w:r w:rsidRPr="003A0254">
        <w:rPr>
          <w:rFonts w:ascii="Arial" w:hAnsi="Arial" w:cs="Arial"/>
          <w:color w:val="auto"/>
        </w:rPr>
        <w:lastRenderedPageBreak/>
        <w:t>L’art. 7 del Decreto prevede poi, relativamente al caso</w:t>
      </w:r>
      <w:r w:rsidR="009C41E3" w:rsidRPr="003A0254">
        <w:rPr>
          <w:rFonts w:ascii="Arial" w:hAnsi="Arial" w:cs="Arial"/>
          <w:color w:val="auto"/>
        </w:rPr>
        <w:t xml:space="preserve"> del reato commesso da soggetti</w:t>
      </w:r>
      <w:r w:rsidR="007F7219" w:rsidRPr="003A0254">
        <w:rPr>
          <w:rFonts w:ascii="Arial" w:hAnsi="Arial" w:cs="Arial"/>
          <w:color w:val="auto"/>
        </w:rPr>
        <w:t xml:space="preserve"> </w:t>
      </w:r>
      <w:r w:rsidRPr="003A0254">
        <w:rPr>
          <w:rFonts w:ascii="Arial" w:hAnsi="Arial" w:cs="Arial"/>
          <w:color w:val="auto"/>
        </w:rPr>
        <w:t>non apicali, che la Società non risponde dell’illecito deriv</w:t>
      </w:r>
      <w:r w:rsidR="009C41E3" w:rsidRPr="003A0254">
        <w:rPr>
          <w:rFonts w:ascii="Arial" w:hAnsi="Arial" w:cs="Arial"/>
          <w:color w:val="auto"/>
        </w:rPr>
        <w:t>ante da reato se la commissione</w:t>
      </w:r>
      <w:r w:rsidR="007F7219" w:rsidRPr="003A0254">
        <w:rPr>
          <w:rFonts w:ascii="Arial" w:hAnsi="Arial" w:cs="Arial"/>
          <w:color w:val="auto"/>
        </w:rPr>
        <w:t xml:space="preserve"> </w:t>
      </w:r>
      <w:r w:rsidRPr="003A0254">
        <w:rPr>
          <w:rFonts w:ascii="Arial" w:hAnsi="Arial" w:cs="Arial"/>
          <w:color w:val="auto"/>
        </w:rPr>
        <w:t>di quest’ultimo è stata resa possibile dall’inosservanza d</w:t>
      </w:r>
      <w:r w:rsidR="009C41E3" w:rsidRPr="003A0254">
        <w:rPr>
          <w:rFonts w:ascii="Arial" w:hAnsi="Arial" w:cs="Arial"/>
          <w:color w:val="auto"/>
        </w:rPr>
        <w:t>egli obblighi di direzione o di</w:t>
      </w:r>
      <w:r w:rsidR="007F7219" w:rsidRPr="003A0254">
        <w:rPr>
          <w:rFonts w:ascii="Arial" w:hAnsi="Arial" w:cs="Arial"/>
          <w:color w:val="auto"/>
        </w:rPr>
        <w:t xml:space="preserve"> </w:t>
      </w:r>
      <w:r w:rsidRPr="003A0254">
        <w:rPr>
          <w:rFonts w:ascii="Arial" w:hAnsi="Arial" w:cs="Arial"/>
          <w:color w:val="auto"/>
        </w:rPr>
        <w:t>vigilanza.</w:t>
      </w:r>
    </w:p>
    <w:p w14:paraId="71B9921A" w14:textId="77777777" w:rsidR="007F7219" w:rsidRPr="003A0254" w:rsidRDefault="002C6F15" w:rsidP="007F7219">
      <w:pPr>
        <w:pStyle w:val="Elenco"/>
        <w:tabs>
          <w:tab w:val="left" w:pos="284"/>
        </w:tabs>
        <w:ind w:left="0" w:firstLine="0"/>
        <w:rPr>
          <w:rFonts w:ascii="Arial" w:hAnsi="Arial" w:cs="Arial"/>
          <w:color w:val="auto"/>
        </w:rPr>
      </w:pPr>
      <w:r w:rsidRPr="003A0254">
        <w:rPr>
          <w:rFonts w:ascii="Arial" w:hAnsi="Arial" w:cs="Arial"/>
          <w:color w:val="auto"/>
        </w:rPr>
        <w:t xml:space="preserve">Il comma 2 del medesimo articolo 7 contiene, tuttavia, una presunzione di </w:t>
      </w:r>
      <w:r w:rsidR="009C41E3" w:rsidRPr="003A0254">
        <w:rPr>
          <w:rFonts w:ascii="Arial" w:hAnsi="Arial" w:cs="Arial"/>
          <w:color w:val="auto"/>
        </w:rPr>
        <w:t>legge e</w:t>
      </w:r>
      <w:r w:rsidR="007F7219" w:rsidRPr="003A0254">
        <w:rPr>
          <w:rFonts w:ascii="Arial" w:hAnsi="Arial" w:cs="Arial"/>
          <w:color w:val="auto"/>
        </w:rPr>
        <w:t xml:space="preserve"> </w:t>
      </w:r>
      <w:r w:rsidRPr="003A0254">
        <w:rPr>
          <w:rFonts w:ascii="Arial" w:hAnsi="Arial" w:cs="Arial"/>
          <w:color w:val="auto"/>
        </w:rPr>
        <w:t>stabilisce che è esclusa l’inosservanza predetta se l’en</w:t>
      </w:r>
      <w:r w:rsidR="009C41E3" w:rsidRPr="003A0254">
        <w:rPr>
          <w:rFonts w:ascii="Arial" w:hAnsi="Arial" w:cs="Arial"/>
          <w:color w:val="auto"/>
        </w:rPr>
        <w:t>te, prima della commissione del</w:t>
      </w:r>
      <w:r w:rsidR="007F7219" w:rsidRPr="003A0254">
        <w:rPr>
          <w:rFonts w:ascii="Arial" w:hAnsi="Arial" w:cs="Arial"/>
          <w:color w:val="auto"/>
        </w:rPr>
        <w:t xml:space="preserve"> </w:t>
      </w:r>
      <w:r w:rsidRPr="003A0254">
        <w:rPr>
          <w:rFonts w:ascii="Arial" w:hAnsi="Arial" w:cs="Arial"/>
          <w:color w:val="auto"/>
        </w:rPr>
        <w:t>reato, ha adottato ed efficacemente attuato un modell</w:t>
      </w:r>
      <w:r w:rsidR="009C41E3" w:rsidRPr="003A0254">
        <w:rPr>
          <w:rFonts w:ascii="Arial" w:hAnsi="Arial" w:cs="Arial"/>
          <w:color w:val="auto"/>
        </w:rPr>
        <w:t>o di organizzazione, gestione e</w:t>
      </w:r>
      <w:r w:rsidR="007F7219" w:rsidRPr="003A0254">
        <w:rPr>
          <w:rFonts w:ascii="Arial" w:hAnsi="Arial" w:cs="Arial"/>
          <w:color w:val="auto"/>
        </w:rPr>
        <w:t xml:space="preserve"> </w:t>
      </w:r>
      <w:r w:rsidRPr="003A0254">
        <w:rPr>
          <w:rFonts w:ascii="Arial" w:hAnsi="Arial" w:cs="Arial"/>
          <w:color w:val="auto"/>
        </w:rPr>
        <w:t>controllo idoneo a prevenire reati della specie di quello verificatosi.</w:t>
      </w:r>
    </w:p>
    <w:p w14:paraId="3907CDD3" w14:textId="77777777" w:rsidR="007F7219" w:rsidRPr="003A0254" w:rsidRDefault="002C6F15" w:rsidP="007F7219">
      <w:pPr>
        <w:pStyle w:val="Elenco"/>
        <w:tabs>
          <w:tab w:val="left" w:pos="284"/>
        </w:tabs>
        <w:ind w:left="0" w:firstLine="0"/>
        <w:rPr>
          <w:rFonts w:ascii="Arial" w:hAnsi="Arial" w:cs="Arial"/>
          <w:color w:val="auto"/>
        </w:rPr>
      </w:pPr>
      <w:r w:rsidRPr="003A0254">
        <w:rPr>
          <w:rFonts w:ascii="Arial" w:hAnsi="Arial" w:cs="Arial"/>
          <w:color w:val="auto"/>
        </w:rPr>
        <w:t xml:space="preserve">In sostanza, al contrario di quanto visto per i soggetti apicali, </w:t>
      </w:r>
      <w:r w:rsidR="009C41E3" w:rsidRPr="003A0254">
        <w:rPr>
          <w:rFonts w:ascii="Arial" w:hAnsi="Arial" w:cs="Arial"/>
          <w:color w:val="auto"/>
        </w:rPr>
        <w:t>per l’ipotesi di reati commessi</w:t>
      </w:r>
      <w:r w:rsidR="007F7219" w:rsidRPr="003A0254">
        <w:rPr>
          <w:rFonts w:ascii="Arial" w:hAnsi="Arial" w:cs="Arial"/>
          <w:color w:val="auto"/>
        </w:rPr>
        <w:t xml:space="preserve"> </w:t>
      </w:r>
      <w:r w:rsidRPr="003A0254">
        <w:rPr>
          <w:rFonts w:ascii="Arial" w:hAnsi="Arial" w:cs="Arial"/>
          <w:color w:val="auto"/>
        </w:rPr>
        <w:t>da soggetti sottoposti vi è un’</w:t>
      </w:r>
      <w:r w:rsidR="00DA6B07" w:rsidRPr="003A0254">
        <w:rPr>
          <w:rFonts w:ascii="Arial" w:hAnsi="Arial" w:cs="Arial"/>
          <w:color w:val="auto"/>
        </w:rPr>
        <w:t>inversione</w:t>
      </w:r>
      <w:r w:rsidRPr="003A0254">
        <w:rPr>
          <w:rFonts w:ascii="Arial" w:hAnsi="Arial" w:cs="Arial"/>
          <w:color w:val="auto"/>
        </w:rPr>
        <w:t xml:space="preserve"> dell’onere del</w:t>
      </w:r>
      <w:r w:rsidR="009C41E3" w:rsidRPr="003A0254">
        <w:rPr>
          <w:rFonts w:ascii="Arial" w:hAnsi="Arial" w:cs="Arial"/>
          <w:color w:val="auto"/>
        </w:rPr>
        <w:t>la prova, per cui l’esistenza e</w:t>
      </w:r>
      <w:r w:rsidR="007F7219" w:rsidRPr="003A0254">
        <w:rPr>
          <w:rFonts w:ascii="Arial" w:hAnsi="Arial" w:cs="Arial"/>
          <w:color w:val="auto"/>
        </w:rPr>
        <w:t xml:space="preserve"> </w:t>
      </w:r>
      <w:r w:rsidRPr="003A0254">
        <w:rPr>
          <w:rFonts w:ascii="Arial" w:hAnsi="Arial" w:cs="Arial"/>
          <w:color w:val="auto"/>
        </w:rPr>
        <w:t>l’effettiva attuazione del Modello esclude l’inosservanza degli obbli</w:t>
      </w:r>
      <w:r w:rsidR="009C41E3" w:rsidRPr="003A0254">
        <w:rPr>
          <w:rFonts w:ascii="Arial" w:hAnsi="Arial" w:cs="Arial"/>
          <w:color w:val="auto"/>
        </w:rPr>
        <w:t>ghi di direzione o di</w:t>
      </w:r>
      <w:r w:rsidR="007F7219" w:rsidRPr="003A0254">
        <w:rPr>
          <w:rFonts w:ascii="Arial" w:hAnsi="Arial" w:cs="Arial"/>
          <w:color w:val="auto"/>
        </w:rPr>
        <w:t xml:space="preserve"> </w:t>
      </w:r>
      <w:r w:rsidRPr="003A0254">
        <w:rPr>
          <w:rFonts w:ascii="Arial" w:hAnsi="Arial" w:cs="Arial"/>
          <w:color w:val="auto"/>
        </w:rPr>
        <w:t>vigi</w:t>
      </w:r>
      <w:r w:rsidR="007F7219" w:rsidRPr="003A0254">
        <w:rPr>
          <w:rFonts w:ascii="Arial" w:hAnsi="Arial" w:cs="Arial"/>
          <w:color w:val="auto"/>
        </w:rPr>
        <w:t>lanza.</w:t>
      </w:r>
    </w:p>
    <w:p w14:paraId="535ECBEE" w14:textId="0A060C5A" w:rsidR="002C6F15" w:rsidRPr="003A0254" w:rsidRDefault="002C6F15" w:rsidP="007F7219">
      <w:pPr>
        <w:pStyle w:val="Elenco"/>
        <w:tabs>
          <w:tab w:val="left" w:pos="284"/>
        </w:tabs>
        <w:ind w:left="0" w:firstLine="0"/>
        <w:rPr>
          <w:rFonts w:ascii="Arial" w:hAnsi="Arial" w:cs="Arial"/>
          <w:color w:val="auto"/>
        </w:rPr>
      </w:pPr>
      <w:r w:rsidRPr="003A0254">
        <w:rPr>
          <w:rFonts w:ascii="Arial" w:hAnsi="Arial" w:cs="Arial"/>
          <w:color w:val="auto"/>
        </w:rPr>
        <w:t>Sarà, perciò, compito del Pubblico Ministero dimo</w:t>
      </w:r>
      <w:r w:rsidR="009C41E3" w:rsidRPr="003A0254">
        <w:rPr>
          <w:rFonts w:ascii="Arial" w:hAnsi="Arial" w:cs="Arial"/>
          <w:color w:val="auto"/>
        </w:rPr>
        <w:t>strare la “colpa organizzativa”</w:t>
      </w:r>
      <w:r w:rsidR="007F7219" w:rsidRPr="003A0254">
        <w:rPr>
          <w:rFonts w:ascii="Arial" w:hAnsi="Arial" w:cs="Arial"/>
          <w:color w:val="auto"/>
        </w:rPr>
        <w:t xml:space="preserve"> </w:t>
      </w:r>
      <w:r w:rsidRPr="003A0254">
        <w:rPr>
          <w:rFonts w:ascii="Arial" w:hAnsi="Arial" w:cs="Arial"/>
          <w:color w:val="auto"/>
        </w:rPr>
        <w:t>dell’ente,</w:t>
      </w:r>
      <w:r w:rsidR="00D40567" w:rsidRPr="003A0254">
        <w:rPr>
          <w:rFonts w:ascii="Arial" w:hAnsi="Arial" w:cs="Arial"/>
          <w:color w:val="auto"/>
        </w:rPr>
        <w:t xml:space="preserve"> </w:t>
      </w:r>
      <w:r w:rsidRPr="003A0254">
        <w:rPr>
          <w:rFonts w:ascii="Arial" w:hAnsi="Arial" w:cs="Arial"/>
          <w:color w:val="auto"/>
        </w:rPr>
        <w:t>la quale costituisce uno dei presupposti per la respo</w:t>
      </w:r>
      <w:r w:rsidR="009C41E3" w:rsidRPr="003A0254">
        <w:rPr>
          <w:rFonts w:ascii="Arial" w:hAnsi="Arial" w:cs="Arial"/>
          <w:color w:val="auto"/>
        </w:rPr>
        <w:t>nsabilità nel caso di</w:t>
      </w:r>
      <w:r w:rsidR="007F7219" w:rsidRPr="003A0254">
        <w:rPr>
          <w:rFonts w:ascii="Arial" w:hAnsi="Arial" w:cs="Arial"/>
          <w:color w:val="auto"/>
        </w:rPr>
        <w:t xml:space="preserve"> </w:t>
      </w:r>
      <w:r w:rsidRPr="003A0254">
        <w:rPr>
          <w:rFonts w:ascii="Arial" w:hAnsi="Arial" w:cs="Arial"/>
          <w:color w:val="auto"/>
        </w:rPr>
        <w:t xml:space="preserve">reati commessi dai sottoposti. </w:t>
      </w:r>
    </w:p>
    <w:p w14:paraId="76C24D0A" w14:textId="77777777" w:rsidR="002C6F15" w:rsidRPr="003A0254" w:rsidRDefault="002C6F15" w:rsidP="002C6F15">
      <w:pPr>
        <w:pStyle w:val="Elenco"/>
        <w:tabs>
          <w:tab w:val="left" w:pos="284"/>
        </w:tabs>
        <w:ind w:left="0" w:firstLine="0"/>
        <w:rPr>
          <w:rFonts w:ascii="Arial" w:hAnsi="Arial" w:cs="Arial"/>
          <w:color w:val="auto"/>
        </w:rPr>
      </w:pPr>
    </w:p>
    <w:p w14:paraId="171261D6" w14:textId="77777777" w:rsidR="002C6F15" w:rsidRPr="003A0254" w:rsidRDefault="002C6F15" w:rsidP="002C6F15">
      <w:pPr>
        <w:pStyle w:val="Elenco"/>
        <w:tabs>
          <w:tab w:val="left" w:pos="284"/>
        </w:tabs>
        <w:ind w:left="0" w:firstLine="0"/>
        <w:rPr>
          <w:rFonts w:ascii="Arial" w:hAnsi="Arial" w:cs="Arial"/>
          <w:color w:val="auto"/>
        </w:rPr>
      </w:pPr>
      <w:r w:rsidRPr="003A0254">
        <w:rPr>
          <w:rFonts w:ascii="Arial" w:hAnsi="Arial" w:cs="Arial"/>
          <w:color w:val="auto"/>
        </w:rPr>
        <w:t>Peraltro, il medesimo art. 7 delinea i requisiti che devono sussistere perché si possa parlare di efficace attuazione del modello:</w:t>
      </w:r>
    </w:p>
    <w:p w14:paraId="3740031E" w14:textId="77777777" w:rsidR="002C6F15" w:rsidRPr="003A0254" w:rsidRDefault="002C6F15" w:rsidP="00350D1E">
      <w:pPr>
        <w:pStyle w:val="Elenco"/>
        <w:numPr>
          <w:ilvl w:val="0"/>
          <w:numId w:val="27"/>
        </w:numPr>
        <w:tabs>
          <w:tab w:val="left" w:pos="284"/>
        </w:tabs>
        <w:rPr>
          <w:rFonts w:ascii="Arial" w:hAnsi="Arial" w:cs="Arial"/>
          <w:color w:val="auto"/>
        </w:rPr>
      </w:pPr>
      <w:r w:rsidRPr="003A0254">
        <w:rPr>
          <w:rFonts w:ascii="Arial" w:hAnsi="Arial" w:cs="Arial"/>
          <w:color w:val="auto"/>
        </w:rPr>
        <w:t>verifica periodica del modello ed eventuale modifica dello stesso quando sono scoperte significative violazioni delle prescrizioni ovvero quando intervengono mutamenti nell’organizzazione e nell’attività;</w:t>
      </w:r>
    </w:p>
    <w:p w14:paraId="2DC46E77" w14:textId="77777777" w:rsidR="002C6F15" w:rsidRPr="003A0254" w:rsidRDefault="002C6F15" w:rsidP="00350D1E">
      <w:pPr>
        <w:pStyle w:val="Elenco"/>
        <w:numPr>
          <w:ilvl w:val="0"/>
          <w:numId w:val="27"/>
        </w:numPr>
        <w:tabs>
          <w:tab w:val="left" w:pos="284"/>
        </w:tabs>
        <w:rPr>
          <w:rFonts w:ascii="Arial" w:hAnsi="Arial" w:cs="Arial"/>
          <w:color w:val="auto"/>
        </w:rPr>
      </w:pPr>
      <w:r w:rsidRPr="003A0254">
        <w:rPr>
          <w:rFonts w:ascii="Arial" w:hAnsi="Arial" w:cs="Arial"/>
          <w:color w:val="auto"/>
        </w:rPr>
        <w:t>un sistema disciplinare idoneo a sanzionare il mancato rispetto delle misure indicate nel modello.</w:t>
      </w:r>
    </w:p>
    <w:p w14:paraId="63CE9987" w14:textId="77777777" w:rsidR="002C6F15" w:rsidRPr="003A0254" w:rsidRDefault="002C6F15" w:rsidP="002C6F15">
      <w:pPr>
        <w:autoSpaceDE w:val="0"/>
        <w:autoSpaceDN w:val="0"/>
        <w:adjustRightInd w:val="0"/>
        <w:ind w:left="0" w:firstLine="0"/>
        <w:rPr>
          <w:rFonts w:cs="Arial"/>
          <w:b/>
          <w:bCs/>
          <w:szCs w:val="24"/>
        </w:rPr>
      </w:pPr>
    </w:p>
    <w:p w14:paraId="07E4C921" w14:textId="55CC9F83" w:rsidR="002C6F15" w:rsidRPr="003A0254" w:rsidRDefault="002C6F15" w:rsidP="00393589">
      <w:pPr>
        <w:pStyle w:val="Titolo2"/>
        <w:numPr>
          <w:ilvl w:val="1"/>
          <w:numId w:val="41"/>
        </w:numPr>
      </w:pPr>
      <w:bookmarkStart w:id="19" w:name="_Toc265572700"/>
      <w:bookmarkStart w:id="20" w:name="_Toc265572754"/>
      <w:bookmarkStart w:id="21" w:name="_Toc266174953"/>
      <w:bookmarkStart w:id="22" w:name="_Toc175567428"/>
      <w:r w:rsidRPr="003A0254">
        <w:t>Struttura del Modello di Organizzazione, Gestione e Controllo</w:t>
      </w:r>
      <w:bookmarkEnd w:id="19"/>
      <w:bookmarkEnd w:id="20"/>
      <w:bookmarkEnd w:id="21"/>
      <w:bookmarkEnd w:id="22"/>
    </w:p>
    <w:p w14:paraId="6F04BED8" w14:textId="77777777" w:rsidR="002C6F15" w:rsidRPr="003A0254" w:rsidRDefault="002C6F15" w:rsidP="002C6F15">
      <w:pPr>
        <w:rPr>
          <w:rFonts w:cs="Arial"/>
          <w:szCs w:val="24"/>
        </w:rPr>
      </w:pPr>
    </w:p>
    <w:p w14:paraId="4975A2B3" w14:textId="77777777" w:rsidR="002C6F15" w:rsidRPr="003A0254" w:rsidRDefault="002C6F15" w:rsidP="002C6F15">
      <w:pPr>
        <w:ind w:left="0" w:firstLine="0"/>
        <w:rPr>
          <w:rFonts w:cs="Arial"/>
          <w:i/>
          <w:iCs/>
          <w:szCs w:val="24"/>
        </w:rPr>
      </w:pPr>
      <w:r w:rsidRPr="003A0254">
        <w:rPr>
          <w:rFonts w:cs="Arial"/>
          <w:iCs/>
          <w:szCs w:val="24"/>
        </w:rPr>
        <w:t xml:space="preserve">Il presente “Modello” </w:t>
      </w:r>
      <w:r w:rsidRPr="003A0254">
        <w:rPr>
          <w:rFonts w:cs="Arial"/>
          <w:szCs w:val="24"/>
        </w:rPr>
        <w:t>si concretizza in un articolato sistema piramidale di principi e procedure, che si può descrivere sinteticamente come segue:</w:t>
      </w:r>
    </w:p>
    <w:p w14:paraId="71E4EF9D" w14:textId="77777777" w:rsidR="00A14F6B" w:rsidRPr="00BF34E2" w:rsidRDefault="00A14F6B" w:rsidP="00A14F6B">
      <w:pPr>
        <w:pStyle w:val="Paragrafoelenco"/>
        <w:numPr>
          <w:ilvl w:val="0"/>
          <w:numId w:val="48"/>
        </w:numPr>
        <w:rPr>
          <w:rFonts w:cs="Arial"/>
          <w:szCs w:val="24"/>
        </w:rPr>
      </w:pPr>
      <w:r w:rsidRPr="00BF34E2">
        <w:rPr>
          <w:rFonts w:cs="Arial"/>
          <w:szCs w:val="24"/>
        </w:rPr>
        <w:t>La Parte Generale del MOGC: in essa viene delineato il meccanismo di adozione e applicazione del MOGC, l’individuazione dell’</w:t>
      </w:r>
      <w:proofErr w:type="spellStart"/>
      <w:r w:rsidRPr="00BF34E2">
        <w:rPr>
          <w:rFonts w:cs="Arial"/>
          <w:szCs w:val="24"/>
        </w:rPr>
        <w:t>OdV</w:t>
      </w:r>
      <w:proofErr w:type="spellEnd"/>
      <w:r w:rsidRPr="00BF34E2">
        <w:rPr>
          <w:rFonts w:cs="Arial"/>
          <w:szCs w:val="24"/>
        </w:rPr>
        <w:t xml:space="preserve"> e dei suoi poteri, il sistema di segnalazione interno (whistleblowing) e il </w:t>
      </w:r>
      <w:r>
        <w:rPr>
          <w:rFonts w:cs="Arial"/>
          <w:szCs w:val="24"/>
        </w:rPr>
        <w:t>S</w:t>
      </w:r>
      <w:r w:rsidRPr="00BF34E2">
        <w:rPr>
          <w:rFonts w:cs="Arial"/>
          <w:szCs w:val="24"/>
        </w:rPr>
        <w:t xml:space="preserve">istema disciplinare, il quale prevede l’esistenza di adeguate sanzioni per la violazione delle regole e dei disposti ivi definiti al fine della prevenzione dei reati, anche attraverso il richiamo integrale a quanto previsto dal codice disciplinare allegato al CCPL.   </w:t>
      </w:r>
    </w:p>
    <w:p w14:paraId="76C94195" w14:textId="77777777" w:rsidR="00A14F6B" w:rsidRPr="00BF34E2" w:rsidRDefault="00A14F6B" w:rsidP="00A14F6B">
      <w:pPr>
        <w:pStyle w:val="Paragrafoelenco"/>
        <w:numPr>
          <w:ilvl w:val="0"/>
          <w:numId w:val="48"/>
        </w:numPr>
        <w:rPr>
          <w:rFonts w:cs="Arial"/>
          <w:szCs w:val="24"/>
        </w:rPr>
      </w:pPr>
      <w:r w:rsidRPr="00BF34E2">
        <w:rPr>
          <w:rFonts w:cs="Arial"/>
          <w:szCs w:val="24"/>
        </w:rPr>
        <w:t xml:space="preserve">La Parte Speciale: in cui sono individuati le linee guida per gli organi di governance e i protocolli specifici in relazione ai vari reati previsti dal D.lgs. 231/01. In particolare, vengono delineate le regole specifiche al fine di evitare la costituzione di situazioni ambientali favorevoli alla commissione di reati presupposto, nonché formalizzano un sistema di controllo interno finalizzato a monitorare la corretta applicazione dei protocolli specifici ed il rispetto dei principi guida. Si sostanziano in una declinazione operativa di quanto espresso di principi del codice etico.  </w:t>
      </w:r>
    </w:p>
    <w:p w14:paraId="21E5F288" w14:textId="77777777" w:rsidR="00A14F6B" w:rsidRPr="00BF34E2" w:rsidRDefault="00A14F6B" w:rsidP="00A14F6B">
      <w:pPr>
        <w:pStyle w:val="Paragrafoelenco"/>
        <w:numPr>
          <w:ilvl w:val="0"/>
          <w:numId w:val="48"/>
        </w:numPr>
        <w:rPr>
          <w:rFonts w:cs="Arial"/>
          <w:szCs w:val="24"/>
        </w:rPr>
      </w:pPr>
      <w:r w:rsidRPr="00BF34E2">
        <w:rPr>
          <w:rFonts w:cs="Arial"/>
          <w:szCs w:val="24"/>
        </w:rPr>
        <w:t>Il Codice Etico: in esso sono rappresentati i principi generali (trasparenza, correttezza, lealtà) a cui l’ente si ispira nello svolgimento e nella conduzione delle proprie attività; gli stessi sono quindi presentati e pubblicati sul sito internet dell’Ente.</w:t>
      </w:r>
    </w:p>
    <w:p w14:paraId="6389F426" w14:textId="77777777" w:rsidR="002C6F15" w:rsidRPr="003A0254" w:rsidRDefault="002C6F15" w:rsidP="002C6F15">
      <w:pPr>
        <w:ind w:left="0" w:firstLine="0"/>
        <w:rPr>
          <w:rFonts w:cs="Arial"/>
          <w:szCs w:val="24"/>
        </w:rPr>
      </w:pPr>
    </w:p>
    <w:p w14:paraId="32730680" w14:textId="26A9A434" w:rsidR="002C6F15" w:rsidRPr="003A0254" w:rsidRDefault="00DA6B07" w:rsidP="000C6CD3">
      <w:pPr>
        <w:autoSpaceDE w:val="0"/>
        <w:autoSpaceDN w:val="0"/>
        <w:adjustRightInd w:val="0"/>
        <w:ind w:left="0" w:firstLine="0"/>
        <w:rPr>
          <w:rFonts w:cs="Arial"/>
          <w:szCs w:val="24"/>
        </w:rPr>
      </w:pPr>
      <w:r w:rsidRPr="003A0254">
        <w:rPr>
          <w:rFonts w:cs="Arial"/>
          <w:szCs w:val="24"/>
        </w:rPr>
        <w:t xml:space="preserve">Il presente MOGC </w:t>
      </w:r>
      <w:r w:rsidR="002C6F15" w:rsidRPr="003A0254">
        <w:rPr>
          <w:rFonts w:cs="Arial"/>
          <w:szCs w:val="24"/>
        </w:rPr>
        <w:t xml:space="preserve">si completa con l’istituzione di un Organismo di Vigilanza, che, come previsto </w:t>
      </w:r>
      <w:r w:rsidR="002C6F15" w:rsidRPr="003A0254">
        <w:rPr>
          <w:rFonts w:cs="Arial"/>
          <w:i/>
          <w:szCs w:val="24"/>
        </w:rPr>
        <w:t>dall’art</w:t>
      </w:r>
      <w:r w:rsidR="00845A2E" w:rsidRPr="003A0254">
        <w:rPr>
          <w:rFonts w:cs="Arial"/>
          <w:i/>
          <w:szCs w:val="24"/>
        </w:rPr>
        <w:t>. 6, comma 1, lettera b) del D.l</w:t>
      </w:r>
      <w:r w:rsidR="002C6F15" w:rsidRPr="003A0254">
        <w:rPr>
          <w:rFonts w:cs="Arial"/>
          <w:i/>
          <w:szCs w:val="24"/>
        </w:rPr>
        <w:t>gs. n. 231/2001</w:t>
      </w:r>
      <w:r w:rsidR="002C6F15" w:rsidRPr="003A0254">
        <w:rPr>
          <w:rFonts w:cs="Arial"/>
          <w:szCs w:val="24"/>
        </w:rPr>
        <w:t xml:space="preserve">, è dotato di autonomi poteri di iniziativa e di controllo, al fine di vigilare sul funzionamento, l’efficacia e l’osservanza del Modello stesso curandone altresì il costante aggiornamento. </w:t>
      </w:r>
      <w:r w:rsidR="00393589">
        <w:rPr>
          <w:rFonts w:cs="Arial"/>
          <w:szCs w:val="24"/>
        </w:rPr>
        <w:br w:type="page"/>
      </w:r>
    </w:p>
    <w:p w14:paraId="63D2A7EC" w14:textId="1B5FC6C0" w:rsidR="002C6F15" w:rsidRPr="003A0254" w:rsidRDefault="002C6F15" w:rsidP="00393589">
      <w:pPr>
        <w:pStyle w:val="Titolo1"/>
        <w:numPr>
          <w:ilvl w:val="0"/>
          <w:numId w:val="41"/>
        </w:numPr>
        <w:pBdr>
          <w:left w:val="single" w:sz="4" w:space="21" w:color="auto"/>
        </w:pBdr>
      </w:pPr>
      <w:bookmarkStart w:id="23" w:name="_Toc265572701"/>
      <w:bookmarkStart w:id="24" w:name="_Toc265572755"/>
      <w:bookmarkStart w:id="25" w:name="_Toc266174954"/>
      <w:bookmarkStart w:id="26" w:name="_Toc175567429"/>
      <w:r w:rsidRPr="003A0254">
        <w:lastRenderedPageBreak/>
        <w:t>ADOZIONE DEL MODELLO DI ORGANIZZAZIONE, GESTIONE E CONTROLLO</w:t>
      </w:r>
      <w:bookmarkEnd w:id="23"/>
      <w:bookmarkEnd w:id="24"/>
      <w:bookmarkEnd w:id="25"/>
      <w:bookmarkEnd w:id="26"/>
    </w:p>
    <w:p w14:paraId="2380E366" w14:textId="77777777" w:rsidR="002C6F15" w:rsidRPr="003A0254" w:rsidRDefault="002C6F15" w:rsidP="002C6F15">
      <w:pPr>
        <w:autoSpaceDE w:val="0"/>
        <w:autoSpaceDN w:val="0"/>
        <w:adjustRightInd w:val="0"/>
        <w:ind w:left="0" w:firstLine="0"/>
        <w:rPr>
          <w:rFonts w:cs="Arial"/>
          <w:szCs w:val="24"/>
        </w:rPr>
      </w:pPr>
    </w:p>
    <w:p w14:paraId="22A091A7" w14:textId="039445A2" w:rsidR="002C6F15" w:rsidRPr="003A0254" w:rsidRDefault="002C6F15" w:rsidP="00393589">
      <w:pPr>
        <w:pStyle w:val="Titolo2"/>
        <w:numPr>
          <w:ilvl w:val="1"/>
          <w:numId w:val="41"/>
        </w:numPr>
      </w:pPr>
      <w:bookmarkStart w:id="27" w:name="_Toc175567430"/>
      <w:bookmarkStart w:id="28" w:name="_Toc265572702"/>
      <w:bookmarkStart w:id="29" w:name="_Toc265572756"/>
      <w:bookmarkStart w:id="30" w:name="_Toc266174955"/>
      <w:r w:rsidRPr="003A0254">
        <w:t>A</w:t>
      </w:r>
      <w:r w:rsidR="00DA6B07" w:rsidRPr="003A0254">
        <w:t>dozione</w:t>
      </w:r>
      <w:bookmarkEnd w:id="27"/>
      <w:r w:rsidRPr="003A0254">
        <w:t xml:space="preserve"> </w:t>
      </w:r>
      <w:bookmarkEnd w:id="28"/>
      <w:bookmarkEnd w:id="29"/>
      <w:bookmarkEnd w:id="30"/>
    </w:p>
    <w:p w14:paraId="05008618" w14:textId="77777777" w:rsidR="00C005DA" w:rsidRPr="003A0254" w:rsidRDefault="00C005DA" w:rsidP="002C6F15">
      <w:pPr>
        <w:autoSpaceDE w:val="0"/>
        <w:autoSpaceDN w:val="0"/>
        <w:adjustRightInd w:val="0"/>
        <w:ind w:left="0" w:firstLine="0"/>
        <w:rPr>
          <w:rFonts w:cs="Arial"/>
          <w:szCs w:val="24"/>
        </w:rPr>
      </w:pPr>
    </w:p>
    <w:p w14:paraId="0024F2B5" w14:textId="67BDBCEB" w:rsidR="002C6F15" w:rsidRPr="001D1DFB" w:rsidRDefault="001D1DFB" w:rsidP="002C6F15">
      <w:pPr>
        <w:autoSpaceDE w:val="0"/>
        <w:autoSpaceDN w:val="0"/>
        <w:adjustRightInd w:val="0"/>
        <w:ind w:left="0" w:firstLine="0"/>
        <w:rPr>
          <w:rFonts w:cs="Arial"/>
          <w:szCs w:val="24"/>
        </w:rPr>
      </w:pPr>
      <w:r w:rsidRPr="001D1DFB">
        <w:rPr>
          <w:rFonts w:cs="Arial"/>
          <w:i/>
          <w:szCs w:val="24"/>
        </w:rPr>
        <w:t>LA COCCINELLA</w:t>
      </w:r>
      <w:r w:rsidR="002C6F15" w:rsidRPr="001D1DFB">
        <w:rPr>
          <w:rFonts w:cs="Arial"/>
          <w:i/>
          <w:szCs w:val="24"/>
        </w:rPr>
        <w:t xml:space="preserve">, </w:t>
      </w:r>
      <w:r w:rsidR="002C6F15" w:rsidRPr="001D1DFB">
        <w:rPr>
          <w:rFonts w:cs="Arial"/>
          <w:szCs w:val="24"/>
        </w:rPr>
        <w:t>sensibile all’esigenza di assicurare condizioni di correttezza e d</w:t>
      </w:r>
      <w:r w:rsidR="009C41E3" w:rsidRPr="001D1DFB">
        <w:rPr>
          <w:rFonts w:cs="Arial"/>
          <w:szCs w:val="24"/>
        </w:rPr>
        <w:t xml:space="preserve">i trasparenza nella conduzione </w:t>
      </w:r>
      <w:r w:rsidR="002C6F15" w:rsidRPr="001D1DFB">
        <w:rPr>
          <w:rFonts w:cs="Arial"/>
          <w:szCs w:val="24"/>
        </w:rPr>
        <w:t xml:space="preserve">delle attività aziendali, a tutela della posizione e dell’immagine propria e delle aspettative dei propri Soci e del lavoro dei propri dipendenti / collaboratori e delle parti terze ha ritenuto conforme alle proprie politiche aziendali procedere all’adozione ed all’attuazione del </w:t>
      </w:r>
      <w:r w:rsidR="00DA6B07" w:rsidRPr="001D1DFB">
        <w:rPr>
          <w:rFonts w:cs="Arial"/>
          <w:szCs w:val="24"/>
        </w:rPr>
        <w:t xml:space="preserve">presente </w:t>
      </w:r>
      <w:r w:rsidR="002C6F15" w:rsidRPr="001D1DFB">
        <w:rPr>
          <w:rFonts w:cs="Arial"/>
          <w:szCs w:val="24"/>
        </w:rPr>
        <w:t>“MOGC”.</w:t>
      </w:r>
      <w:r w:rsidR="000A1013" w:rsidRPr="001D1DFB">
        <w:rPr>
          <w:rFonts w:cs="Arial"/>
          <w:szCs w:val="24"/>
        </w:rPr>
        <w:t xml:space="preserve"> Ciò anche al fine di garantire la massima affidabilità e trasparenza nelle relazioni con l’ente pubblico.</w:t>
      </w:r>
    </w:p>
    <w:p w14:paraId="247FAEC5" w14:textId="77777777" w:rsidR="002C6F15" w:rsidRPr="001D1DFB" w:rsidRDefault="002C6F15" w:rsidP="002C6F15">
      <w:pPr>
        <w:autoSpaceDE w:val="0"/>
        <w:autoSpaceDN w:val="0"/>
        <w:adjustRightInd w:val="0"/>
        <w:ind w:left="0" w:firstLine="0"/>
        <w:rPr>
          <w:rFonts w:cs="Arial"/>
          <w:szCs w:val="24"/>
        </w:rPr>
      </w:pPr>
    </w:p>
    <w:p w14:paraId="51608B11" w14:textId="6C8A731E" w:rsidR="002C6F15" w:rsidRPr="001D1DFB" w:rsidRDefault="002C6F15" w:rsidP="002C6F15">
      <w:pPr>
        <w:autoSpaceDE w:val="0"/>
        <w:autoSpaceDN w:val="0"/>
        <w:adjustRightInd w:val="0"/>
        <w:ind w:left="0" w:firstLine="0"/>
        <w:rPr>
          <w:rFonts w:cs="Arial"/>
          <w:szCs w:val="24"/>
        </w:rPr>
      </w:pPr>
      <w:r w:rsidRPr="001D1DFB">
        <w:rPr>
          <w:rFonts w:cs="Arial"/>
          <w:szCs w:val="24"/>
        </w:rPr>
        <w:t xml:space="preserve">Tale iniziativa è stata assunta nella convinzione che l’adozione di tale “Modello”, al di là delle prescrizioni del Decreto, che indicano il “Modello” stesso come elemento facoltativo e non obbligatorio, possa costituire un valido strumento di sensibilizzazione nei confronti di tutti coloro che operano in nome e per conto di </w:t>
      </w:r>
      <w:r w:rsidR="001D1DFB" w:rsidRPr="001D1DFB">
        <w:rPr>
          <w:rFonts w:cs="Arial"/>
          <w:i/>
          <w:szCs w:val="24"/>
        </w:rPr>
        <w:t>LA COCCINELLA</w:t>
      </w:r>
      <w:r w:rsidRPr="001D1DFB">
        <w:rPr>
          <w:rFonts w:cs="Arial"/>
          <w:i/>
          <w:szCs w:val="24"/>
        </w:rPr>
        <w:t xml:space="preserve">, </w:t>
      </w:r>
      <w:r w:rsidRPr="001D1DFB">
        <w:rPr>
          <w:rFonts w:cs="Arial"/>
          <w:szCs w:val="24"/>
        </w:rPr>
        <w:t>affinché questi ultimi seguano, nell’espletamento delle proprie attività, comportamenti corretti e lineari, tali da prevenire il rischio di commissione dei reati e degli illeciti.</w:t>
      </w:r>
    </w:p>
    <w:p w14:paraId="542D95BB" w14:textId="77777777" w:rsidR="002C6F15" w:rsidRPr="001D1DFB" w:rsidRDefault="002C6F15" w:rsidP="002C6F15">
      <w:pPr>
        <w:ind w:left="0" w:firstLine="0"/>
        <w:rPr>
          <w:rFonts w:cs="Arial"/>
          <w:i/>
          <w:iCs/>
          <w:szCs w:val="24"/>
        </w:rPr>
      </w:pPr>
    </w:p>
    <w:p w14:paraId="73D60E7B" w14:textId="46769E78" w:rsidR="002C6F15" w:rsidRPr="001D1DFB" w:rsidRDefault="002C6F15" w:rsidP="002C6F15">
      <w:pPr>
        <w:autoSpaceDE w:val="0"/>
        <w:autoSpaceDN w:val="0"/>
        <w:adjustRightInd w:val="0"/>
        <w:ind w:left="0" w:firstLine="0"/>
        <w:rPr>
          <w:rFonts w:cs="Arial"/>
          <w:szCs w:val="24"/>
        </w:rPr>
      </w:pPr>
      <w:r w:rsidRPr="001D1DFB">
        <w:rPr>
          <w:rFonts w:cs="Arial"/>
          <w:szCs w:val="24"/>
        </w:rPr>
        <w:t xml:space="preserve">Sempre in attuazione di quanto previsto dal Decreto, il </w:t>
      </w:r>
      <w:r w:rsidR="00A82C8C" w:rsidRPr="001D1DFB">
        <w:rPr>
          <w:rFonts w:cs="Arial"/>
          <w:szCs w:val="24"/>
        </w:rPr>
        <w:t>Consiglio di Amministrazione</w:t>
      </w:r>
      <w:r w:rsidRPr="001D1DFB">
        <w:rPr>
          <w:rFonts w:cs="Arial"/>
          <w:szCs w:val="24"/>
        </w:rPr>
        <w:t xml:space="preserve"> di </w:t>
      </w:r>
      <w:r w:rsidR="001D1DFB" w:rsidRPr="001D1DFB">
        <w:rPr>
          <w:rFonts w:cs="Arial"/>
          <w:i/>
          <w:szCs w:val="24"/>
        </w:rPr>
        <w:t>LA COCCINELLA</w:t>
      </w:r>
      <w:r w:rsidRPr="001D1DFB">
        <w:rPr>
          <w:rFonts w:cs="Arial"/>
          <w:szCs w:val="24"/>
        </w:rPr>
        <w:t>, nell’adottare il “MOGC”, ha affidato al</w:t>
      </w:r>
      <w:r w:rsidR="009C41E3" w:rsidRPr="001D1DFB">
        <w:rPr>
          <w:rFonts w:cs="Arial"/>
          <w:szCs w:val="24"/>
        </w:rPr>
        <w:t>l’</w:t>
      </w:r>
      <w:r w:rsidRPr="001D1DFB">
        <w:rPr>
          <w:rFonts w:cs="Arial"/>
          <w:szCs w:val="24"/>
        </w:rPr>
        <w:t>Organismo di Vigilanza il compito di vigilare sul funzionamento, sull’efficacia e sulla corretta attuazione del “Modello”.</w:t>
      </w:r>
    </w:p>
    <w:p w14:paraId="75F685EF" w14:textId="77777777" w:rsidR="002C6F15" w:rsidRPr="001D1DFB" w:rsidRDefault="002C6F15" w:rsidP="00393589">
      <w:pPr>
        <w:pStyle w:val="Titolo2"/>
      </w:pPr>
      <w:bookmarkStart w:id="31" w:name="_Toc265572703"/>
      <w:bookmarkStart w:id="32" w:name="_Toc265572757"/>
      <w:bookmarkStart w:id="33" w:name="_Toc266174956"/>
    </w:p>
    <w:p w14:paraId="0D7D0868" w14:textId="3A7CE1F3" w:rsidR="002C6F15" w:rsidRPr="001D1DFB" w:rsidRDefault="002C6F15" w:rsidP="00393589">
      <w:pPr>
        <w:pStyle w:val="Titolo2"/>
        <w:numPr>
          <w:ilvl w:val="1"/>
          <w:numId w:val="41"/>
        </w:numPr>
      </w:pPr>
      <w:bookmarkStart w:id="34" w:name="_Toc175567431"/>
      <w:r w:rsidRPr="001D1DFB">
        <w:t>Criteri</w:t>
      </w:r>
      <w:bookmarkEnd w:id="34"/>
    </w:p>
    <w:p w14:paraId="10B82486" w14:textId="77777777" w:rsidR="002C6F15" w:rsidRPr="001D1DFB" w:rsidRDefault="002C6F15" w:rsidP="002C6F15">
      <w:pPr>
        <w:rPr>
          <w:szCs w:val="24"/>
        </w:rPr>
      </w:pPr>
    </w:p>
    <w:p w14:paraId="035DD8A3" w14:textId="463CA4C3" w:rsidR="002C6F15" w:rsidRPr="001D1DFB" w:rsidRDefault="002C6F15" w:rsidP="002C6F15">
      <w:pPr>
        <w:autoSpaceDE w:val="0"/>
        <w:autoSpaceDN w:val="0"/>
        <w:adjustRightInd w:val="0"/>
        <w:rPr>
          <w:rFonts w:cs="Arial"/>
          <w:szCs w:val="24"/>
        </w:rPr>
      </w:pPr>
      <w:r w:rsidRPr="001D1DFB">
        <w:rPr>
          <w:rFonts w:cs="Arial"/>
          <w:szCs w:val="24"/>
        </w:rPr>
        <w:t>L’adozione del “</w:t>
      </w:r>
      <w:r w:rsidR="00715F80" w:rsidRPr="001D1DFB">
        <w:rPr>
          <w:rFonts w:cs="Arial"/>
          <w:szCs w:val="24"/>
        </w:rPr>
        <w:t>MOGC” è</w:t>
      </w:r>
      <w:r w:rsidRPr="001D1DFB">
        <w:rPr>
          <w:rFonts w:cs="Arial"/>
          <w:szCs w:val="24"/>
        </w:rPr>
        <w:t xml:space="preserve"> attuata secondo i seguenti criteri:</w:t>
      </w:r>
    </w:p>
    <w:p w14:paraId="424CA248" w14:textId="77777777" w:rsidR="002C6F15" w:rsidRPr="001D1DFB" w:rsidRDefault="002C6F15" w:rsidP="008A0EEE">
      <w:pPr>
        <w:numPr>
          <w:ilvl w:val="1"/>
          <w:numId w:val="2"/>
        </w:numPr>
        <w:tabs>
          <w:tab w:val="clear" w:pos="1440"/>
          <w:tab w:val="left" w:pos="284"/>
        </w:tabs>
        <w:autoSpaceDE w:val="0"/>
        <w:autoSpaceDN w:val="0"/>
        <w:adjustRightInd w:val="0"/>
        <w:ind w:left="284" w:hanging="284"/>
        <w:rPr>
          <w:rFonts w:cs="Arial"/>
          <w:strike/>
          <w:szCs w:val="24"/>
        </w:rPr>
      </w:pPr>
      <w:r w:rsidRPr="001D1DFB">
        <w:rPr>
          <w:rFonts w:cs="Arial"/>
          <w:bCs/>
          <w:szCs w:val="24"/>
        </w:rPr>
        <w:t>predisposizione e aggiornamento del “Modello”;</w:t>
      </w:r>
    </w:p>
    <w:p w14:paraId="10FA7F6C" w14:textId="12C3ED75" w:rsidR="002C6F15" w:rsidRPr="001D1DFB" w:rsidRDefault="002C6F15" w:rsidP="008A0EEE">
      <w:pPr>
        <w:numPr>
          <w:ilvl w:val="1"/>
          <w:numId w:val="2"/>
        </w:numPr>
        <w:tabs>
          <w:tab w:val="clear" w:pos="1440"/>
          <w:tab w:val="left" w:pos="284"/>
        </w:tabs>
        <w:autoSpaceDE w:val="0"/>
        <w:autoSpaceDN w:val="0"/>
        <w:adjustRightInd w:val="0"/>
        <w:ind w:left="284" w:hanging="284"/>
        <w:rPr>
          <w:rFonts w:cs="Arial"/>
          <w:szCs w:val="24"/>
        </w:rPr>
      </w:pPr>
      <w:r w:rsidRPr="001D1DFB">
        <w:rPr>
          <w:rFonts w:cs="Arial"/>
          <w:bCs/>
          <w:szCs w:val="24"/>
        </w:rPr>
        <w:t>applicazione del “Modello” e controlli sulla sua attuazione: la prima fase attuativa ed applica</w:t>
      </w:r>
      <w:r w:rsidR="00D40567" w:rsidRPr="001D1DFB">
        <w:rPr>
          <w:rFonts w:cs="Arial"/>
          <w:bCs/>
          <w:szCs w:val="24"/>
        </w:rPr>
        <w:t xml:space="preserve">tiva del modello è affidata al </w:t>
      </w:r>
      <w:proofErr w:type="spellStart"/>
      <w:r w:rsidR="00D40567" w:rsidRPr="001D1DFB">
        <w:rPr>
          <w:rFonts w:cs="Arial"/>
          <w:bCs/>
          <w:szCs w:val="24"/>
        </w:rPr>
        <w:t>C</w:t>
      </w:r>
      <w:r w:rsidRPr="001D1DFB">
        <w:rPr>
          <w:rFonts w:cs="Arial"/>
          <w:bCs/>
          <w:szCs w:val="24"/>
        </w:rPr>
        <w:t>d</w:t>
      </w:r>
      <w:r w:rsidR="00831115" w:rsidRPr="001D1DFB">
        <w:rPr>
          <w:rFonts w:cs="Arial"/>
          <w:bCs/>
          <w:szCs w:val="24"/>
        </w:rPr>
        <w:t>A</w:t>
      </w:r>
      <w:proofErr w:type="spellEnd"/>
      <w:r w:rsidRPr="001D1DFB">
        <w:rPr>
          <w:rFonts w:cs="Arial"/>
          <w:bCs/>
          <w:szCs w:val="24"/>
        </w:rPr>
        <w:t xml:space="preserve"> dell</w:t>
      </w:r>
      <w:r w:rsidR="00831115" w:rsidRPr="001D1DFB">
        <w:rPr>
          <w:rFonts w:cs="Arial"/>
          <w:bCs/>
          <w:szCs w:val="24"/>
        </w:rPr>
        <w:t>’Ente</w:t>
      </w:r>
      <w:r w:rsidRPr="001D1DFB">
        <w:rPr>
          <w:rFonts w:cs="Arial"/>
          <w:bCs/>
          <w:szCs w:val="24"/>
        </w:rPr>
        <w:t xml:space="preserve">. In ogni caso, al fine di assicurare l’effettiva attuazione del modello ed il suo costante aggiornamento </w:t>
      </w:r>
      <w:r w:rsidRPr="001D1DFB">
        <w:rPr>
          <w:rFonts w:cs="Arial"/>
          <w:szCs w:val="24"/>
        </w:rPr>
        <w:t>è attribuito all’Organismo di Vigilanza il compito primario di esercitare i controlli sull’attuazione del “Modello” stesso secondo le procedure in esso descritte;</w:t>
      </w:r>
    </w:p>
    <w:p w14:paraId="74F70ED9" w14:textId="4E529E8B" w:rsidR="002C6F15" w:rsidRPr="001D1DFB" w:rsidRDefault="002C6F15" w:rsidP="008A0EEE">
      <w:pPr>
        <w:numPr>
          <w:ilvl w:val="1"/>
          <w:numId w:val="2"/>
        </w:numPr>
        <w:tabs>
          <w:tab w:val="clear" w:pos="1440"/>
          <w:tab w:val="left" w:pos="284"/>
        </w:tabs>
        <w:autoSpaceDE w:val="0"/>
        <w:autoSpaceDN w:val="0"/>
        <w:adjustRightInd w:val="0"/>
        <w:ind w:left="284" w:hanging="284"/>
        <w:rPr>
          <w:rFonts w:cs="Arial"/>
          <w:szCs w:val="24"/>
        </w:rPr>
      </w:pPr>
      <w:r w:rsidRPr="001D1DFB">
        <w:rPr>
          <w:rFonts w:cs="Arial"/>
          <w:bCs/>
          <w:szCs w:val="24"/>
        </w:rPr>
        <w:t>coordinamento sulle funzion</w:t>
      </w:r>
      <w:r w:rsidR="000A1013" w:rsidRPr="001D1DFB">
        <w:rPr>
          <w:rFonts w:cs="Arial"/>
          <w:bCs/>
          <w:szCs w:val="24"/>
        </w:rPr>
        <w:t>i di controllo e verifica dell’</w:t>
      </w:r>
      <w:r w:rsidRPr="001D1DFB">
        <w:rPr>
          <w:rFonts w:cs="Arial"/>
          <w:bCs/>
          <w:szCs w:val="24"/>
        </w:rPr>
        <w:t>efficacia del “Modello”: è</w:t>
      </w:r>
      <w:r w:rsidRPr="001D1DFB">
        <w:rPr>
          <w:rFonts w:cs="Arial"/>
          <w:szCs w:val="24"/>
        </w:rPr>
        <w:t xml:space="preserve"> affidato all’Organismo di Vigilanza di </w:t>
      </w:r>
      <w:r w:rsidR="001D1DFB" w:rsidRPr="001D1DFB">
        <w:rPr>
          <w:rFonts w:cs="Arial"/>
          <w:i/>
          <w:szCs w:val="24"/>
        </w:rPr>
        <w:t>LA COCCINELLA</w:t>
      </w:r>
      <w:r w:rsidR="00656B3B" w:rsidRPr="001D1DFB">
        <w:rPr>
          <w:rFonts w:cs="Arial"/>
          <w:i/>
          <w:szCs w:val="24"/>
        </w:rPr>
        <w:t xml:space="preserve"> </w:t>
      </w:r>
      <w:r w:rsidRPr="001D1DFB">
        <w:rPr>
          <w:rFonts w:cs="Arial"/>
          <w:szCs w:val="24"/>
        </w:rPr>
        <w:t xml:space="preserve">il compito di dare impulso e di coordinare sul piano generale, anche mediante utilizzo della rete informatica, le attività di controllo sull’applicazione del “Modello” </w:t>
      </w:r>
      <w:r w:rsidR="000A1013" w:rsidRPr="001D1DFB">
        <w:rPr>
          <w:rFonts w:cs="Arial"/>
          <w:szCs w:val="24"/>
        </w:rPr>
        <w:t>stesso per</w:t>
      </w:r>
      <w:r w:rsidRPr="001D1DFB">
        <w:rPr>
          <w:rFonts w:cs="Arial"/>
          <w:szCs w:val="24"/>
        </w:rPr>
        <w:t xml:space="preserve"> assicurare al “Modello” medesimo una corretta attuazione.</w:t>
      </w:r>
    </w:p>
    <w:p w14:paraId="78098F5C" w14:textId="77777777" w:rsidR="00845A2E" w:rsidRPr="001D1DFB" w:rsidRDefault="00845A2E" w:rsidP="00EB22AC">
      <w:pPr>
        <w:ind w:left="0" w:firstLine="0"/>
        <w:rPr>
          <w:szCs w:val="24"/>
        </w:rPr>
      </w:pPr>
    </w:p>
    <w:p w14:paraId="6957DD6E" w14:textId="099E3835" w:rsidR="002C6F15" w:rsidRPr="001D1DFB" w:rsidRDefault="002C6F15" w:rsidP="00393589">
      <w:pPr>
        <w:pStyle w:val="Titolo2"/>
        <w:numPr>
          <w:ilvl w:val="1"/>
          <w:numId w:val="41"/>
        </w:numPr>
      </w:pPr>
      <w:bookmarkStart w:id="35" w:name="_Toc175567432"/>
      <w:r w:rsidRPr="001D1DFB">
        <w:t>Obiettivi</w:t>
      </w:r>
      <w:bookmarkEnd w:id="35"/>
    </w:p>
    <w:p w14:paraId="6AD6C0E4" w14:textId="77777777" w:rsidR="002C6F15" w:rsidRPr="001D1DFB" w:rsidRDefault="002C6F15" w:rsidP="002C6F15">
      <w:pPr>
        <w:rPr>
          <w:rFonts w:cs="Arial"/>
          <w:szCs w:val="24"/>
        </w:rPr>
      </w:pPr>
    </w:p>
    <w:p w14:paraId="4BB2D54D" w14:textId="54ED6194" w:rsidR="002C6F15" w:rsidRPr="003A0254" w:rsidRDefault="001D1DFB" w:rsidP="002C6F15">
      <w:pPr>
        <w:tabs>
          <w:tab w:val="left" w:pos="7740"/>
        </w:tabs>
        <w:autoSpaceDE w:val="0"/>
        <w:autoSpaceDN w:val="0"/>
        <w:adjustRightInd w:val="0"/>
        <w:ind w:left="0" w:firstLine="0"/>
        <w:rPr>
          <w:rFonts w:cs="Arial"/>
          <w:bCs/>
          <w:szCs w:val="24"/>
        </w:rPr>
      </w:pPr>
      <w:r w:rsidRPr="001D1DFB">
        <w:rPr>
          <w:rFonts w:cs="Arial"/>
          <w:i/>
          <w:szCs w:val="24"/>
        </w:rPr>
        <w:t>LA COCCINELLA</w:t>
      </w:r>
      <w:r w:rsidR="00656B3B" w:rsidRPr="001D1DFB">
        <w:rPr>
          <w:rFonts w:cs="Arial"/>
          <w:i/>
          <w:szCs w:val="24"/>
        </w:rPr>
        <w:t xml:space="preserve"> </w:t>
      </w:r>
      <w:r w:rsidR="002C6F15" w:rsidRPr="001D1DFB">
        <w:rPr>
          <w:rFonts w:cs="Arial"/>
          <w:bCs/>
          <w:szCs w:val="24"/>
        </w:rPr>
        <w:t>attraverso l’implementazione del</w:t>
      </w:r>
      <w:r w:rsidR="009C41E3" w:rsidRPr="001D1DFB">
        <w:rPr>
          <w:rFonts w:cs="Arial"/>
          <w:bCs/>
          <w:szCs w:val="24"/>
        </w:rPr>
        <w:t xml:space="preserve"> presente MOGC (che consiste negli</w:t>
      </w:r>
      <w:r w:rsidR="002C6F15" w:rsidRPr="001D1DFB">
        <w:rPr>
          <w:rFonts w:cs="Arial"/>
          <w:bCs/>
          <w:szCs w:val="24"/>
        </w:rPr>
        <w:t xml:space="preserve"> specifici protocolli e procedure adottate dagli Organi di </w:t>
      </w:r>
      <w:r w:rsidR="002C6F15" w:rsidRPr="001D1DFB">
        <w:rPr>
          <w:rFonts w:cs="Arial"/>
          <w:bCs/>
          <w:i/>
          <w:szCs w:val="24"/>
        </w:rPr>
        <w:t xml:space="preserve">Governance </w:t>
      </w:r>
      <w:r w:rsidR="002C6F15" w:rsidRPr="001D1DFB">
        <w:rPr>
          <w:rFonts w:cs="Arial"/>
          <w:bCs/>
          <w:szCs w:val="24"/>
        </w:rPr>
        <w:t xml:space="preserve">e dalle singole </w:t>
      </w:r>
      <w:r w:rsidR="00A14F6B" w:rsidRPr="001D1DFB">
        <w:rPr>
          <w:rFonts w:cs="Arial"/>
          <w:bCs/>
          <w:iCs/>
          <w:szCs w:val="24"/>
        </w:rPr>
        <w:t>aree di attività</w:t>
      </w:r>
      <w:r w:rsidR="002C6F15" w:rsidRPr="001D1DFB">
        <w:rPr>
          <w:rFonts w:cs="Arial"/>
          <w:bCs/>
          <w:szCs w:val="24"/>
        </w:rPr>
        <w:t xml:space="preserve"> e non resi pubblici per motivi di riservatezza)  intende perseguire l’obiettivo</w:t>
      </w:r>
      <w:r w:rsidR="002C6F15" w:rsidRPr="003A0254">
        <w:rPr>
          <w:rFonts w:cs="Arial"/>
          <w:bCs/>
          <w:szCs w:val="24"/>
        </w:rPr>
        <w:t xml:space="preserve"> fondamentale di concepire, elaborare, dare attuazione, nonché implementare principi, processi, </w:t>
      </w:r>
      <w:r w:rsidR="002C6F15" w:rsidRPr="003A0254">
        <w:rPr>
          <w:rFonts w:cs="Arial"/>
          <w:bCs/>
          <w:i/>
          <w:szCs w:val="24"/>
        </w:rPr>
        <w:t>policies</w:t>
      </w:r>
      <w:r w:rsidR="002C6F15" w:rsidRPr="003A0254">
        <w:rPr>
          <w:rFonts w:cs="Arial"/>
          <w:bCs/>
          <w:szCs w:val="24"/>
        </w:rPr>
        <w:t>, procedure e prassi comportamentali che integrano i</w:t>
      </w:r>
      <w:r w:rsidR="000A1013" w:rsidRPr="003A0254">
        <w:rPr>
          <w:rFonts w:cs="Arial"/>
          <w:bCs/>
          <w:szCs w:val="24"/>
        </w:rPr>
        <w:t xml:space="preserve">l sistema di controllo interno </w:t>
      </w:r>
      <w:r w:rsidR="002C6F15" w:rsidRPr="003A0254">
        <w:rPr>
          <w:rFonts w:cs="Arial"/>
          <w:bCs/>
          <w:szCs w:val="24"/>
        </w:rPr>
        <w:t xml:space="preserve">in essere, composto anche da strumenti, procedure  organizzative e di controllo </w:t>
      </w:r>
      <w:r w:rsidR="002C6F15" w:rsidRPr="003A0254">
        <w:rPr>
          <w:rFonts w:cs="Arial"/>
          <w:bCs/>
          <w:szCs w:val="24"/>
        </w:rPr>
        <w:lastRenderedPageBreak/>
        <w:t xml:space="preserve">interni, affinché vengano assolte le finalità proprie del Decreto in funzione della prevenzione dei reati. </w:t>
      </w:r>
    </w:p>
    <w:p w14:paraId="26ADC929" w14:textId="77777777" w:rsidR="002C6F15" w:rsidRPr="003A0254" w:rsidRDefault="002C6F15" w:rsidP="002C6F15">
      <w:pPr>
        <w:tabs>
          <w:tab w:val="left" w:pos="7740"/>
        </w:tabs>
        <w:autoSpaceDE w:val="0"/>
        <w:autoSpaceDN w:val="0"/>
        <w:adjustRightInd w:val="0"/>
        <w:ind w:left="0" w:firstLine="0"/>
        <w:rPr>
          <w:rFonts w:cs="Arial"/>
          <w:bCs/>
          <w:color w:val="FF0000"/>
          <w:szCs w:val="24"/>
        </w:rPr>
      </w:pPr>
    </w:p>
    <w:p w14:paraId="740AE9BB" w14:textId="77777777" w:rsidR="002C6F15" w:rsidRPr="003A0254" w:rsidRDefault="002C6F15" w:rsidP="002C6F15">
      <w:pPr>
        <w:tabs>
          <w:tab w:val="left" w:pos="7740"/>
        </w:tabs>
        <w:autoSpaceDE w:val="0"/>
        <w:autoSpaceDN w:val="0"/>
        <w:adjustRightInd w:val="0"/>
        <w:ind w:left="0" w:firstLine="0"/>
        <w:rPr>
          <w:rFonts w:cs="Arial"/>
          <w:bCs/>
          <w:szCs w:val="24"/>
        </w:rPr>
      </w:pPr>
      <w:r w:rsidRPr="003A0254">
        <w:rPr>
          <w:rFonts w:cs="Arial"/>
          <w:bCs/>
          <w:szCs w:val="24"/>
        </w:rPr>
        <w:t xml:space="preserve">Tale obiettivo passa sicuramente attraverso:  </w:t>
      </w:r>
    </w:p>
    <w:p w14:paraId="61B5A1D8" w14:textId="7E33D9BC" w:rsidR="001B19FE" w:rsidRPr="003A0254" w:rsidRDefault="001B19FE" w:rsidP="00350D1E">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3A0254">
        <w:rPr>
          <w:rFonts w:cs="Arial"/>
          <w:bCs/>
          <w:szCs w:val="24"/>
        </w:rPr>
        <w:t>la mappatura delle aree di attività a rischio (</w:t>
      </w:r>
      <w:r w:rsidRPr="003A0254">
        <w:rPr>
          <w:rFonts w:cs="Arial"/>
          <w:bCs/>
          <w:i/>
          <w:szCs w:val="24"/>
        </w:rPr>
        <w:t xml:space="preserve">Risk </w:t>
      </w:r>
      <w:proofErr w:type="spellStart"/>
      <w:r w:rsidRPr="003A0254">
        <w:rPr>
          <w:rFonts w:cs="Arial"/>
          <w:bCs/>
          <w:i/>
          <w:szCs w:val="24"/>
        </w:rPr>
        <w:t>assessment</w:t>
      </w:r>
      <w:proofErr w:type="spellEnd"/>
      <w:r w:rsidRPr="003A0254">
        <w:rPr>
          <w:rFonts w:cs="Arial"/>
          <w:bCs/>
          <w:i/>
          <w:szCs w:val="24"/>
        </w:rPr>
        <w:t>)</w:t>
      </w:r>
      <w:r w:rsidRPr="003A0254">
        <w:rPr>
          <w:rFonts w:cs="Arial"/>
          <w:bCs/>
          <w:szCs w:val="24"/>
        </w:rPr>
        <w:t xml:space="preserve">, al fine di identificare </w:t>
      </w:r>
      <w:r w:rsidR="00715F80" w:rsidRPr="003A0254">
        <w:rPr>
          <w:rFonts w:cs="Arial"/>
          <w:bCs/>
          <w:szCs w:val="24"/>
        </w:rPr>
        <w:t>le aree</w:t>
      </w:r>
      <w:r w:rsidRPr="003A0254">
        <w:rPr>
          <w:rFonts w:cs="Arial"/>
          <w:bCs/>
          <w:szCs w:val="24"/>
        </w:rPr>
        <w:t xml:space="preserve"> a rischio e la tipologia dei rischi caratterizzanti ciascuna area operativa;</w:t>
      </w:r>
    </w:p>
    <w:p w14:paraId="0158348A" w14:textId="21F43104" w:rsidR="00A50E91" w:rsidRDefault="002C6F15" w:rsidP="00A50E91">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3A0254">
        <w:rPr>
          <w:rFonts w:cs="Arial"/>
          <w:bCs/>
          <w:szCs w:val="24"/>
        </w:rPr>
        <w:t xml:space="preserve">una continua attività di sensibilizzazione e corretta comunicazione </w:t>
      </w:r>
      <w:r w:rsidR="009C41E3" w:rsidRPr="003A0254">
        <w:rPr>
          <w:rFonts w:cs="Arial"/>
          <w:bCs/>
          <w:szCs w:val="24"/>
        </w:rPr>
        <w:t>verso tutti i livelli aziendali, oltre che una</w:t>
      </w:r>
      <w:r w:rsidRPr="003A0254">
        <w:rPr>
          <w:rFonts w:cs="Arial"/>
          <w:bCs/>
          <w:szCs w:val="24"/>
        </w:rPr>
        <w:t xml:space="preserve"> costante messa in atto di azioni di sensibilizzazione per l’attuazione concreta delle disposizioni del presente MOGC, poste in essere direttamente dalle funzioni aziendali sotto la piena responsabilità dei Responsabili di ogni </w:t>
      </w:r>
      <w:r w:rsidR="00A14F6B">
        <w:rPr>
          <w:rFonts w:cs="Arial"/>
          <w:bCs/>
          <w:szCs w:val="24"/>
        </w:rPr>
        <w:t>area di attività</w:t>
      </w:r>
      <w:r w:rsidRPr="003A0254">
        <w:rPr>
          <w:rFonts w:cs="Arial"/>
          <w:bCs/>
          <w:szCs w:val="24"/>
        </w:rPr>
        <w:t>;</w:t>
      </w:r>
    </w:p>
    <w:p w14:paraId="13253B93" w14:textId="77777777" w:rsidR="00A50E91" w:rsidRDefault="002C6F15" w:rsidP="00A50E91">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A50E91">
        <w:rPr>
          <w:rFonts w:cs="Arial"/>
          <w:bCs/>
          <w:szCs w:val="24"/>
        </w:rPr>
        <w:t>la messa a disposizione di chiare ed efficaci regole che permettano a tutti di svolgere le proprie funzioni e/o incarichi di lavoro, comportandosi ed operando nel pieno rispetto delle leggi in materia;</w:t>
      </w:r>
    </w:p>
    <w:p w14:paraId="041DD778" w14:textId="77777777" w:rsidR="00A50E91" w:rsidRDefault="002C6F15" w:rsidP="00A50E91">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A50E91">
        <w:rPr>
          <w:rFonts w:cs="Arial"/>
          <w:bCs/>
          <w:szCs w:val="24"/>
        </w:rPr>
        <w:t>la costituzione di un opportuno Organismo di Vigilanza, con compiti di monitoraggio e verifica sull’efficace funzionamento del “Modello” nonché sulla sua osservanza;</w:t>
      </w:r>
    </w:p>
    <w:p w14:paraId="17B1B159" w14:textId="77777777" w:rsidR="00A50E91" w:rsidRDefault="002C6F15" w:rsidP="00A50E91">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A50E91">
        <w:rPr>
          <w:rFonts w:cs="Arial"/>
          <w:bCs/>
          <w:szCs w:val="24"/>
        </w:rPr>
        <w:t xml:space="preserve">l’analisi e verifica diretta di tutta la documentazione rilevante e del </w:t>
      </w:r>
      <w:r w:rsidRPr="00A50E91">
        <w:rPr>
          <w:rFonts w:cs="Arial"/>
          <w:bCs/>
          <w:i/>
          <w:szCs w:val="24"/>
        </w:rPr>
        <w:t>Reporting</w:t>
      </w:r>
      <w:r w:rsidRPr="00A50E91">
        <w:rPr>
          <w:rFonts w:cs="Arial"/>
          <w:bCs/>
          <w:szCs w:val="24"/>
        </w:rPr>
        <w:t xml:space="preserve"> prodotto dalle singole funzioni / unità organizzative, attestante le attività di monitoraggio effettuate dai responsabili di funzione / delle singole unità operative ed inerenti </w:t>
      </w:r>
      <w:proofErr w:type="gramStart"/>
      <w:r w:rsidRPr="00A50E91">
        <w:rPr>
          <w:rFonts w:cs="Arial"/>
          <w:bCs/>
          <w:szCs w:val="24"/>
        </w:rPr>
        <w:t>le</w:t>
      </w:r>
      <w:proofErr w:type="gramEnd"/>
      <w:r w:rsidRPr="00A50E91">
        <w:rPr>
          <w:rFonts w:cs="Arial"/>
          <w:bCs/>
          <w:szCs w:val="24"/>
        </w:rPr>
        <w:t xml:space="preserve"> attività a rischio identificate;</w:t>
      </w:r>
    </w:p>
    <w:p w14:paraId="3A4EBC27" w14:textId="77777777" w:rsidR="00A50E91" w:rsidRDefault="002C6F15" w:rsidP="00A50E91">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A50E91">
        <w:rPr>
          <w:rFonts w:cs="Arial"/>
          <w:bCs/>
          <w:szCs w:val="24"/>
        </w:rPr>
        <w:t xml:space="preserve">la definizione dei compiti, delle autorità e degli </w:t>
      </w:r>
      <w:r w:rsidRPr="00A50E91">
        <w:rPr>
          <w:rFonts w:cs="Arial"/>
          <w:bCs/>
          <w:i/>
          <w:szCs w:val="24"/>
        </w:rPr>
        <w:t>iter</w:t>
      </w:r>
      <w:r w:rsidRPr="00A50E91">
        <w:rPr>
          <w:rFonts w:cs="Arial"/>
          <w:bCs/>
          <w:szCs w:val="24"/>
        </w:rPr>
        <w:t xml:space="preserve"> autorizzativi esistenti che sono da rispettare, al fine di espletare compiutamente le responsabilità assegnate;</w:t>
      </w:r>
    </w:p>
    <w:p w14:paraId="49255E6B" w14:textId="7DF1A4DD" w:rsidR="002C6F15" w:rsidRPr="00A50E91" w:rsidRDefault="002C6F15" w:rsidP="00A50E91">
      <w:pPr>
        <w:pStyle w:val="Paragrafoelenco"/>
        <w:numPr>
          <w:ilvl w:val="0"/>
          <w:numId w:val="26"/>
        </w:numPr>
        <w:tabs>
          <w:tab w:val="left" w:pos="284"/>
          <w:tab w:val="left" w:pos="7740"/>
        </w:tabs>
        <w:autoSpaceDE w:val="0"/>
        <w:autoSpaceDN w:val="0"/>
        <w:adjustRightInd w:val="0"/>
        <w:ind w:left="284" w:hanging="284"/>
        <w:rPr>
          <w:rFonts w:cs="Arial"/>
          <w:bCs/>
          <w:szCs w:val="24"/>
        </w:rPr>
      </w:pPr>
      <w:r w:rsidRPr="00A50E91">
        <w:rPr>
          <w:rFonts w:cs="Arial"/>
          <w:bCs/>
          <w:szCs w:val="24"/>
        </w:rPr>
        <w:t xml:space="preserve">l’attenzione costante al continuo miglioramento del Modello di Organizzazione, Gestione e Controllo mediante l’analisi non solo di quanto previsto dalle procedure, ma </w:t>
      </w:r>
      <w:r w:rsidR="00A23993" w:rsidRPr="00A50E91">
        <w:rPr>
          <w:rFonts w:cs="Arial"/>
          <w:bCs/>
          <w:szCs w:val="24"/>
        </w:rPr>
        <w:t xml:space="preserve">anche </w:t>
      </w:r>
      <w:r w:rsidRPr="00A50E91">
        <w:rPr>
          <w:rFonts w:cs="Arial"/>
          <w:bCs/>
          <w:szCs w:val="24"/>
        </w:rPr>
        <w:t>dai comportamenti e dalle prassi aziendali, con conseguente intervento tempestivo con azioni correttive e/o preventive ove necessario, permettendo così anche il periodico adeguamento del “Modello” stesso.</w:t>
      </w:r>
    </w:p>
    <w:p w14:paraId="39A401F8" w14:textId="77777777" w:rsidR="002C6F15" w:rsidRPr="003A0254" w:rsidRDefault="002C6F15" w:rsidP="002C6F15">
      <w:pPr>
        <w:rPr>
          <w:rFonts w:cs="Arial"/>
          <w:szCs w:val="24"/>
        </w:rPr>
      </w:pPr>
    </w:p>
    <w:p w14:paraId="63EC4B6D" w14:textId="6041CAE2" w:rsidR="002C6F15" w:rsidRPr="003A0254" w:rsidRDefault="002C6F15" w:rsidP="00393589">
      <w:pPr>
        <w:pStyle w:val="Titolo2"/>
        <w:numPr>
          <w:ilvl w:val="1"/>
          <w:numId w:val="41"/>
        </w:numPr>
      </w:pPr>
      <w:bookmarkStart w:id="36" w:name="_Toc175567433"/>
      <w:r w:rsidRPr="003A0254">
        <w:t>Caratteristiche</w:t>
      </w:r>
      <w:bookmarkEnd w:id="31"/>
      <w:bookmarkEnd w:id="32"/>
      <w:bookmarkEnd w:id="33"/>
      <w:bookmarkEnd w:id="36"/>
      <w:r w:rsidRPr="003A0254">
        <w:t xml:space="preserve"> </w:t>
      </w:r>
    </w:p>
    <w:p w14:paraId="7B16879C" w14:textId="77777777" w:rsidR="002C6F15" w:rsidRPr="003A0254" w:rsidRDefault="002C6F15" w:rsidP="002C6F15">
      <w:pPr>
        <w:ind w:left="0" w:firstLine="0"/>
        <w:rPr>
          <w:rFonts w:cs="Arial"/>
          <w:szCs w:val="24"/>
        </w:rPr>
      </w:pPr>
    </w:p>
    <w:p w14:paraId="2A5D64E8" w14:textId="059698E6" w:rsidR="002C6F15" w:rsidRPr="003A0254" w:rsidRDefault="002C6F15" w:rsidP="002C6F15">
      <w:pPr>
        <w:autoSpaceDE w:val="0"/>
        <w:autoSpaceDN w:val="0"/>
        <w:adjustRightInd w:val="0"/>
        <w:ind w:left="0" w:firstLine="0"/>
        <w:rPr>
          <w:rFonts w:cs="Arial"/>
          <w:szCs w:val="24"/>
        </w:rPr>
      </w:pPr>
      <w:r w:rsidRPr="003A0254">
        <w:rPr>
          <w:rFonts w:cs="Arial"/>
          <w:szCs w:val="24"/>
        </w:rPr>
        <w:t xml:space="preserve">Il </w:t>
      </w:r>
      <w:r w:rsidR="00CE6DF5" w:rsidRPr="003A0254">
        <w:rPr>
          <w:rFonts w:cs="Arial"/>
          <w:i/>
          <w:szCs w:val="24"/>
        </w:rPr>
        <w:t>D.</w:t>
      </w:r>
      <w:r w:rsidR="00715F80" w:rsidRPr="003A0254">
        <w:rPr>
          <w:rFonts w:cs="Arial"/>
          <w:i/>
          <w:szCs w:val="24"/>
        </w:rPr>
        <w:t>l</w:t>
      </w:r>
      <w:r w:rsidRPr="003A0254">
        <w:rPr>
          <w:rFonts w:cs="Arial"/>
          <w:i/>
          <w:szCs w:val="24"/>
        </w:rPr>
        <w:t>gs. n. 231/2001 (art. 6)</w:t>
      </w:r>
      <w:r w:rsidRPr="003A0254">
        <w:rPr>
          <w:rFonts w:cs="Arial"/>
          <w:szCs w:val="24"/>
        </w:rPr>
        <w:t>, prevede che il Modello abbia delle caratteristiche tali da garantire, da un lato, la possibilità per la società di avvalersi della clausola di esonero dalla responsabilità di</w:t>
      </w:r>
      <w:r w:rsidR="00CE6DF5" w:rsidRPr="003A0254">
        <w:rPr>
          <w:rFonts w:cs="Arial"/>
          <w:szCs w:val="24"/>
        </w:rPr>
        <w:t xml:space="preserve"> cui agli artt. 6 e 7 del D.</w:t>
      </w:r>
      <w:r w:rsidR="00715F80" w:rsidRPr="003A0254">
        <w:rPr>
          <w:rFonts w:cs="Arial"/>
          <w:szCs w:val="24"/>
        </w:rPr>
        <w:t>lgs</w:t>
      </w:r>
      <w:r w:rsidR="00CE6DF5" w:rsidRPr="003A0254">
        <w:rPr>
          <w:rFonts w:cs="Arial"/>
          <w:szCs w:val="24"/>
        </w:rPr>
        <w:t>.</w:t>
      </w:r>
      <w:r w:rsidRPr="003A0254">
        <w:rPr>
          <w:rFonts w:cs="Arial"/>
          <w:szCs w:val="24"/>
        </w:rPr>
        <w:t xml:space="preserve"> 231/2001 e, dall’altro, da costituire dei punti di riferimento in grado di guidare l’imprescindibile lavoro di aggiornamento ed implementazione del Modello stesso.  </w:t>
      </w:r>
    </w:p>
    <w:p w14:paraId="5BF4EE39" w14:textId="77777777" w:rsidR="002C6F15" w:rsidRPr="003A0254" w:rsidRDefault="002C6F15" w:rsidP="002C6F15">
      <w:pPr>
        <w:autoSpaceDE w:val="0"/>
        <w:autoSpaceDN w:val="0"/>
        <w:adjustRightInd w:val="0"/>
        <w:ind w:left="0" w:firstLine="0"/>
        <w:rPr>
          <w:rFonts w:cs="Arial"/>
          <w:szCs w:val="24"/>
        </w:rPr>
      </w:pPr>
    </w:p>
    <w:p w14:paraId="5E63E7A8" w14:textId="77777777" w:rsidR="002C6F15" w:rsidRPr="003A0254" w:rsidRDefault="002C6F15" w:rsidP="002C6F15">
      <w:pPr>
        <w:autoSpaceDE w:val="0"/>
        <w:autoSpaceDN w:val="0"/>
        <w:adjustRightInd w:val="0"/>
        <w:rPr>
          <w:rFonts w:cs="Arial"/>
          <w:szCs w:val="24"/>
        </w:rPr>
      </w:pPr>
      <w:r w:rsidRPr="003A0254">
        <w:rPr>
          <w:rFonts w:cs="Arial"/>
          <w:szCs w:val="24"/>
        </w:rPr>
        <w:t xml:space="preserve">A tal fine l’Organo di </w:t>
      </w:r>
      <w:r w:rsidRPr="003A0254">
        <w:rPr>
          <w:rFonts w:cs="Arial"/>
          <w:i/>
          <w:szCs w:val="24"/>
        </w:rPr>
        <w:t>Governance</w:t>
      </w:r>
      <w:r w:rsidRPr="003A0254">
        <w:rPr>
          <w:rFonts w:cs="Arial"/>
          <w:szCs w:val="24"/>
        </w:rPr>
        <w:t xml:space="preserve"> dovrà:</w:t>
      </w:r>
    </w:p>
    <w:p w14:paraId="39BB07E6" w14:textId="77777777" w:rsidR="002C6F15" w:rsidRPr="003A0254" w:rsidRDefault="002C6F15" w:rsidP="002C6F15">
      <w:pPr>
        <w:numPr>
          <w:ilvl w:val="0"/>
          <w:numId w:val="1"/>
        </w:numPr>
        <w:tabs>
          <w:tab w:val="clear" w:pos="717"/>
          <w:tab w:val="left" w:pos="284"/>
        </w:tabs>
        <w:autoSpaceDE w:val="0"/>
        <w:autoSpaceDN w:val="0"/>
        <w:adjustRightInd w:val="0"/>
        <w:ind w:left="284" w:hanging="284"/>
        <w:rPr>
          <w:rFonts w:cs="Arial"/>
          <w:szCs w:val="24"/>
        </w:rPr>
      </w:pPr>
      <w:r w:rsidRPr="003A0254">
        <w:rPr>
          <w:rFonts w:cs="Arial"/>
          <w:szCs w:val="24"/>
          <w:u w:val="single"/>
        </w:rPr>
        <w:t>effettuare una mappatura dei rischi</w:t>
      </w:r>
      <w:r w:rsidRPr="003A0254">
        <w:rPr>
          <w:rFonts w:cs="Arial"/>
          <w:szCs w:val="24"/>
        </w:rPr>
        <w:t>: analisi del contesto aziendale, processi e prassi, per evidenziare in quale area/settore di attività aziendale e secondo quali modalità si possono verificare eventi pregiudizievoli per gli obiettivi indicati dal decreto;</w:t>
      </w:r>
    </w:p>
    <w:p w14:paraId="572AE3A9" w14:textId="77777777" w:rsidR="002C6F15" w:rsidRPr="003A0254" w:rsidRDefault="002C6F15" w:rsidP="002C6F15">
      <w:pPr>
        <w:numPr>
          <w:ilvl w:val="0"/>
          <w:numId w:val="1"/>
        </w:numPr>
        <w:tabs>
          <w:tab w:val="clear" w:pos="717"/>
          <w:tab w:val="left" w:pos="284"/>
        </w:tabs>
        <w:autoSpaceDE w:val="0"/>
        <w:autoSpaceDN w:val="0"/>
        <w:adjustRightInd w:val="0"/>
        <w:ind w:left="284" w:hanging="284"/>
        <w:rPr>
          <w:rFonts w:cs="Arial"/>
          <w:szCs w:val="24"/>
        </w:rPr>
      </w:pPr>
      <w:r w:rsidRPr="003A0254">
        <w:rPr>
          <w:rFonts w:cs="Arial"/>
          <w:szCs w:val="24"/>
          <w:u w:val="single"/>
        </w:rPr>
        <w:t>procedere alla stesura del sistema di controllo interno (c.d. protocolli interni)</w:t>
      </w:r>
      <w:r w:rsidRPr="003A0254">
        <w:rPr>
          <w:rFonts w:cs="Arial"/>
          <w:szCs w:val="24"/>
        </w:rPr>
        <w:t xml:space="preserve">: valutazione del «sistema di governo» esistente all’interno dell’azienda in termini di capacità di contrastare / ridurre efficacemente i rischi identificati, ed operare l’eventuale adeguamento del sistema stesso;  </w:t>
      </w:r>
    </w:p>
    <w:p w14:paraId="236CB3D2" w14:textId="77777777" w:rsidR="002C6F15" w:rsidRPr="003A0254" w:rsidRDefault="002C6F15" w:rsidP="002C6F15">
      <w:pPr>
        <w:numPr>
          <w:ilvl w:val="0"/>
          <w:numId w:val="1"/>
        </w:numPr>
        <w:tabs>
          <w:tab w:val="clear" w:pos="717"/>
          <w:tab w:val="left" w:pos="284"/>
        </w:tabs>
        <w:autoSpaceDE w:val="0"/>
        <w:autoSpaceDN w:val="0"/>
        <w:adjustRightInd w:val="0"/>
        <w:ind w:left="284" w:hanging="284"/>
        <w:rPr>
          <w:rFonts w:cs="Arial"/>
          <w:szCs w:val="24"/>
        </w:rPr>
      </w:pPr>
      <w:r w:rsidRPr="003A0254">
        <w:rPr>
          <w:rFonts w:cs="Arial"/>
          <w:szCs w:val="24"/>
          <w:u w:val="single"/>
        </w:rPr>
        <w:t>individuare le modalità di gestione delle risorse finanziarie idonee a impedire la commissione dei reati</w:t>
      </w:r>
      <w:r w:rsidRPr="003A0254">
        <w:rPr>
          <w:rFonts w:cs="Arial"/>
          <w:szCs w:val="24"/>
        </w:rPr>
        <w:t xml:space="preserve">; </w:t>
      </w:r>
    </w:p>
    <w:p w14:paraId="1C3B4892" w14:textId="41E5056B" w:rsidR="002C6F15" w:rsidRPr="003A0254" w:rsidRDefault="002C6F15" w:rsidP="002C6F15">
      <w:pPr>
        <w:numPr>
          <w:ilvl w:val="0"/>
          <w:numId w:val="1"/>
        </w:numPr>
        <w:tabs>
          <w:tab w:val="clear" w:pos="717"/>
          <w:tab w:val="left" w:pos="284"/>
        </w:tabs>
        <w:autoSpaceDE w:val="0"/>
        <w:autoSpaceDN w:val="0"/>
        <w:adjustRightInd w:val="0"/>
        <w:ind w:left="284" w:hanging="284"/>
        <w:rPr>
          <w:rFonts w:cs="Arial"/>
          <w:szCs w:val="24"/>
        </w:rPr>
      </w:pPr>
      <w:r w:rsidRPr="003A0254">
        <w:rPr>
          <w:rFonts w:cs="Arial"/>
          <w:szCs w:val="24"/>
          <w:u w:val="single"/>
        </w:rPr>
        <w:lastRenderedPageBreak/>
        <w:t>prevedere obblighi di informazione verso l’Organismo di Vigilanza interno</w:t>
      </w:r>
      <w:r w:rsidRPr="003A0254">
        <w:rPr>
          <w:rFonts w:cs="Arial"/>
          <w:szCs w:val="24"/>
        </w:rPr>
        <w:t xml:space="preserve">: istituire quindi l’Organismo di controllo interno </w:t>
      </w:r>
      <w:r w:rsidR="006A7EB2" w:rsidRPr="003A0254">
        <w:rPr>
          <w:rFonts w:cs="Arial"/>
          <w:szCs w:val="24"/>
        </w:rPr>
        <w:t>con il compito di</w:t>
      </w:r>
      <w:r w:rsidRPr="003A0254">
        <w:rPr>
          <w:rFonts w:cs="Arial"/>
          <w:szCs w:val="24"/>
        </w:rPr>
        <w:t xml:space="preserve"> monitorare e verificare il funzionamento e l’osservanza del “Modello”, nonché, curare l’eventuale aggiornamento;</w:t>
      </w:r>
    </w:p>
    <w:p w14:paraId="295BD53E" w14:textId="77777777" w:rsidR="002C6F15" w:rsidRPr="003A0254" w:rsidRDefault="002C6F15" w:rsidP="002C6F15">
      <w:pPr>
        <w:numPr>
          <w:ilvl w:val="0"/>
          <w:numId w:val="1"/>
        </w:numPr>
        <w:tabs>
          <w:tab w:val="clear" w:pos="717"/>
          <w:tab w:val="left" w:pos="284"/>
        </w:tabs>
        <w:autoSpaceDE w:val="0"/>
        <w:autoSpaceDN w:val="0"/>
        <w:adjustRightInd w:val="0"/>
        <w:ind w:left="284" w:hanging="284"/>
        <w:rPr>
          <w:rFonts w:cs="Arial"/>
          <w:szCs w:val="24"/>
        </w:rPr>
      </w:pPr>
      <w:r w:rsidRPr="003A0254">
        <w:rPr>
          <w:rFonts w:cs="Arial"/>
          <w:szCs w:val="24"/>
          <w:u w:val="single"/>
        </w:rPr>
        <w:t xml:space="preserve">attività di </w:t>
      </w:r>
      <w:r w:rsidRPr="003A0254">
        <w:rPr>
          <w:rFonts w:cs="Arial"/>
          <w:i/>
          <w:szCs w:val="24"/>
          <w:u w:val="single"/>
        </w:rPr>
        <w:t>auditing</w:t>
      </w:r>
      <w:r w:rsidRPr="003A0254">
        <w:rPr>
          <w:rFonts w:cs="Arial"/>
          <w:szCs w:val="24"/>
          <w:u w:val="single"/>
        </w:rPr>
        <w:t xml:space="preserve"> sistematico e periodico</w:t>
      </w:r>
      <w:r w:rsidRPr="003A0254">
        <w:rPr>
          <w:rFonts w:cs="Arial"/>
          <w:szCs w:val="24"/>
        </w:rPr>
        <w:t xml:space="preserve">: predisporre (e/o adeguare) i processi interni di </w:t>
      </w:r>
      <w:r w:rsidRPr="003A0254">
        <w:rPr>
          <w:rFonts w:cs="Arial"/>
          <w:i/>
          <w:szCs w:val="24"/>
        </w:rPr>
        <w:t>auditing</w:t>
      </w:r>
      <w:r w:rsidRPr="003A0254">
        <w:rPr>
          <w:rFonts w:cs="Arial"/>
          <w:szCs w:val="24"/>
        </w:rPr>
        <w:t>, per far sì che periodicamente il funzionamento del “Modello” venga opportunamente verificato;</w:t>
      </w:r>
    </w:p>
    <w:p w14:paraId="43107AF3" w14:textId="77777777" w:rsidR="002C6F15" w:rsidRPr="003A0254" w:rsidRDefault="002C6F15" w:rsidP="002C6F15">
      <w:pPr>
        <w:numPr>
          <w:ilvl w:val="0"/>
          <w:numId w:val="1"/>
        </w:numPr>
        <w:tabs>
          <w:tab w:val="clear" w:pos="717"/>
          <w:tab w:val="left" w:pos="284"/>
        </w:tabs>
        <w:autoSpaceDE w:val="0"/>
        <w:autoSpaceDN w:val="0"/>
        <w:adjustRightInd w:val="0"/>
        <w:ind w:left="284" w:hanging="284"/>
        <w:rPr>
          <w:rFonts w:cs="Arial"/>
          <w:szCs w:val="24"/>
        </w:rPr>
      </w:pPr>
      <w:r w:rsidRPr="003A0254">
        <w:rPr>
          <w:rFonts w:cs="Arial"/>
          <w:szCs w:val="24"/>
          <w:u w:val="single"/>
        </w:rPr>
        <w:t>definire un appropriato sistema disciplinare e sanzionatorio</w:t>
      </w:r>
      <w:r w:rsidRPr="003A0254">
        <w:rPr>
          <w:rFonts w:cs="Arial"/>
          <w:szCs w:val="24"/>
        </w:rPr>
        <w:t xml:space="preserve"> da comminarsi all’ autore della violazione delle disposizioni previste dal Modello.</w:t>
      </w:r>
    </w:p>
    <w:p w14:paraId="6A49846E" w14:textId="77777777" w:rsidR="002C6F15" w:rsidRPr="003A0254" w:rsidRDefault="002C6F15" w:rsidP="002C6F15">
      <w:pPr>
        <w:autoSpaceDE w:val="0"/>
        <w:autoSpaceDN w:val="0"/>
        <w:adjustRightInd w:val="0"/>
        <w:ind w:left="0" w:firstLine="0"/>
        <w:rPr>
          <w:rFonts w:cs="Arial"/>
          <w:szCs w:val="24"/>
        </w:rPr>
      </w:pPr>
    </w:p>
    <w:p w14:paraId="7FA5A253" w14:textId="029DBF96" w:rsidR="0037576F" w:rsidRPr="003A0254" w:rsidRDefault="002C6F15" w:rsidP="002C6F15">
      <w:pPr>
        <w:autoSpaceDE w:val="0"/>
        <w:autoSpaceDN w:val="0"/>
        <w:adjustRightInd w:val="0"/>
        <w:ind w:left="0" w:firstLine="0"/>
        <w:rPr>
          <w:rFonts w:cs="Arial"/>
          <w:i/>
          <w:szCs w:val="24"/>
        </w:rPr>
      </w:pPr>
      <w:r w:rsidRPr="003A0254">
        <w:rPr>
          <w:rFonts w:cs="Arial"/>
          <w:szCs w:val="24"/>
        </w:rPr>
        <w:t>Il “Modello” previsto dal Decreto si può, quindi, definire come un complesso organico di principi, regole, disposizioni, schemi organizzativi e connessi compiti e responsabilità, funzionale alla realizzazione ed alla diligente gestione di un sistema di controllo e monitoraggio delle attività sensibi</w:t>
      </w:r>
      <w:r w:rsidR="006E30BF" w:rsidRPr="003A0254">
        <w:rPr>
          <w:rFonts w:cs="Arial"/>
          <w:szCs w:val="24"/>
        </w:rPr>
        <w:t>li, al fine della prevenzione de</w:t>
      </w:r>
      <w:r w:rsidRPr="003A0254">
        <w:rPr>
          <w:rFonts w:cs="Arial"/>
          <w:szCs w:val="24"/>
        </w:rPr>
        <w:t xml:space="preserve">lla commissione, anche tentata, dei reati previsti dal </w:t>
      </w:r>
      <w:r w:rsidR="00CE6DF5" w:rsidRPr="003A0254">
        <w:rPr>
          <w:rFonts w:cs="Arial"/>
          <w:i/>
          <w:szCs w:val="24"/>
        </w:rPr>
        <w:t>D.</w:t>
      </w:r>
      <w:r w:rsidR="00715F80" w:rsidRPr="003A0254">
        <w:rPr>
          <w:rFonts w:cs="Arial"/>
          <w:i/>
          <w:szCs w:val="24"/>
        </w:rPr>
        <w:t>l</w:t>
      </w:r>
      <w:r w:rsidRPr="003A0254">
        <w:rPr>
          <w:rFonts w:cs="Arial"/>
          <w:i/>
          <w:szCs w:val="24"/>
        </w:rPr>
        <w:t>gs. n. 231/2001.</w:t>
      </w:r>
    </w:p>
    <w:p w14:paraId="0AE7F23C" w14:textId="77777777" w:rsidR="002C6F15" w:rsidRPr="003A0254" w:rsidRDefault="002C6F15" w:rsidP="002C6F15">
      <w:pPr>
        <w:ind w:left="0" w:firstLine="0"/>
        <w:rPr>
          <w:rFonts w:cs="Arial"/>
          <w:szCs w:val="24"/>
        </w:rPr>
      </w:pPr>
      <w:bookmarkStart w:id="37" w:name="_Toc265572704"/>
      <w:bookmarkStart w:id="38" w:name="_Toc265572758"/>
      <w:bookmarkStart w:id="39" w:name="_Toc266174957"/>
    </w:p>
    <w:p w14:paraId="7F44AA54" w14:textId="6B40A2A2" w:rsidR="002C6F15" w:rsidRPr="003A0254" w:rsidRDefault="002C6F15" w:rsidP="00393589">
      <w:pPr>
        <w:pStyle w:val="Titolo2"/>
        <w:numPr>
          <w:ilvl w:val="1"/>
          <w:numId w:val="41"/>
        </w:numPr>
      </w:pPr>
      <w:bookmarkStart w:id="40" w:name="_Toc175567434"/>
      <w:r w:rsidRPr="003A0254">
        <w:t>Funzione del Modello di Organizzazione Gestione e Controllo</w:t>
      </w:r>
      <w:bookmarkEnd w:id="37"/>
      <w:bookmarkEnd w:id="38"/>
      <w:bookmarkEnd w:id="39"/>
      <w:bookmarkEnd w:id="40"/>
    </w:p>
    <w:p w14:paraId="0847641C" w14:textId="77777777" w:rsidR="002C6F15" w:rsidRPr="003A0254" w:rsidRDefault="002C6F15" w:rsidP="002C6F15">
      <w:pPr>
        <w:rPr>
          <w:rFonts w:cs="Arial"/>
          <w:szCs w:val="24"/>
        </w:rPr>
      </w:pPr>
    </w:p>
    <w:p w14:paraId="35D848EF" w14:textId="77777777" w:rsidR="002C6F15" w:rsidRPr="001D1DFB" w:rsidRDefault="002C6F15" w:rsidP="002C6F15">
      <w:pPr>
        <w:autoSpaceDE w:val="0"/>
        <w:autoSpaceDN w:val="0"/>
        <w:adjustRightInd w:val="0"/>
        <w:rPr>
          <w:rFonts w:cs="Arial"/>
          <w:b/>
          <w:bCs/>
          <w:szCs w:val="24"/>
        </w:rPr>
      </w:pPr>
      <w:r w:rsidRPr="001D1DFB">
        <w:rPr>
          <w:rFonts w:cs="Arial"/>
          <w:szCs w:val="24"/>
        </w:rPr>
        <w:t>Il “Modello” si propone come finalità quelle di:</w:t>
      </w:r>
    </w:p>
    <w:p w14:paraId="4572CC98" w14:textId="5737F48B" w:rsidR="002C6F15" w:rsidRPr="001D1DFB" w:rsidRDefault="002C6F15" w:rsidP="00350D1E">
      <w:pPr>
        <w:numPr>
          <w:ilvl w:val="0"/>
          <w:numId w:val="14"/>
        </w:numPr>
        <w:tabs>
          <w:tab w:val="clear" w:pos="757"/>
          <w:tab w:val="left" w:pos="284"/>
        </w:tabs>
        <w:autoSpaceDE w:val="0"/>
        <w:autoSpaceDN w:val="0"/>
        <w:adjustRightInd w:val="0"/>
        <w:ind w:left="284" w:hanging="284"/>
        <w:rPr>
          <w:rFonts w:cs="Arial"/>
          <w:szCs w:val="24"/>
        </w:rPr>
      </w:pPr>
      <w:r w:rsidRPr="001D1DFB">
        <w:rPr>
          <w:rFonts w:cs="Arial"/>
          <w:szCs w:val="24"/>
        </w:rPr>
        <w:t xml:space="preserve">determinare, in tutti coloro che operano in nome e per conto di </w:t>
      </w:r>
      <w:r w:rsidR="001D1DFB" w:rsidRPr="001D1DFB">
        <w:rPr>
          <w:rFonts w:cs="Arial"/>
          <w:i/>
        </w:rPr>
        <w:t>LA COCCINELLA</w:t>
      </w:r>
      <w:r w:rsidRPr="001D1DFB">
        <w:rPr>
          <w:rFonts w:cs="Arial"/>
          <w:i/>
          <w:szCs w:val="24"/>
        </w:rPr>
        <w:t xml:space="preserve">, </w:t>
      </w:r>
      <w:r w:rsidRPr="001D1DFB">
        <w:rPr>
          <w:rFonts w:cs="Arial"/>
          <w:szCs w:val="24"/>
        </w:rPr>
        <w:t xml:space="preserve">soprattutto nelle Aree a Rischio, la consapevolezza di poter incorrere, in caso di violazione delle disposizioni ivi riportate, in un illecito passibile di sanzioni, sul piano penale ed amministrativo, non solo nei propri confronti ma anche nei confronti </w:t>
      </w:r>
      <w:r w:rsidR="00831115" w:rsidRPr="001D1DFB">
        <w:rPr>
          <w:rFonts w:cs="Arial"/>
          <w:szCs w:val="24"/>
        </w:rPr>
        <w:t>dell’Ente</w:t>
      </w:r>
      <w:r w:rsidRPr="001D1DFB">
        <w:rPr>
          <w:rFonts w:cs="Arial"/>
          <w:szCs w:val="24"/>
        </w:rPr>
        <w:t>;</w:t>
      </w:r>
    </w:p>
    <w:p w14:paraId="601FBFE7" w14:textId="7D960878" w:rsidR="002C6F15" w:rsidRPr="001D1DFB" w:rsidRDefault="002C6F15" w:rsidP="00350D1E">
      <w:pPr>
        <w:numPr>
          <w:ilvl w:val="0"/>
          <w:numId w:val="14"/>
        </w:numPr>
        <w:tabs>
          <w:tab w:val="clear" w:pos="757"/>
          <w:tab w:val="left" w:pos="284"/>
        </w:tabs>
        <w:autoSpaceDE w:val="0"/>
        <w:autoSpaceDN w:val="0"/>
        <w:adjustRightInd w:val="0"/>
        <w:ind w:left="284" w:hanging="284"/>
        <w:rPr>
          <w:rFonts w:cs="Arial"/>
          <w:szCs w:val="24"/>
        </w:rPr>
      </w:pPr>
      <w:r w:rsidRPr="001D1DFB">
        <w:rPr>
          <w:rFonts w:cs="Arial"/>
          <w:szCs w:val="24"/>
        </w:rPr>
        <w:t xml:space="preserve">ribadire che tali forme di comportamento illecito sono fortemente condannate da </w:t>
      </w:r>
      <w:r w:rsidR="001D1DFB" w:rsidRPr="001D1DFB">
        <w:rPr>
          <w:rFonts w:cs="Arial"/>
          <w:i/>
        </w:rPr>
        <w:t>LA COCCINELLA</w:t>
      </w:r>
      <w:r w:rsidR="00012CC4" w:rsidRPr="001D1DFB">
        <w:rPr>
          <w:rFonts w:cs="Arial"/>
          <w:i/>
          <w:szCs w:val="24"/>
        </w:rPr>
        <w:t xml:space="preserve"> in</w:t>
      </w:r>
      <w:r w:rsidRPr="001D1DFB">
        <w:rPr>
          <w:rFonts w:cs="Arial"/>
          <w:szCs w:val="24"/>
        </w:rPr>
        <w:t xml:space="preserve"> quanto (anche nel caso in cui </w:t>
      </w:r>
      <w:r w:rsidR="001D1DFB" w:rsidRPr="001D1DFB">
        <w:rPr>
          <w:rFonts w:cs="Arial"/>
          <w:i/>
        </w:rPr>
        <w:t>LA COCCINELLA</w:t>
      </w:r>
      <w:r w:rsidR="00012CC4" w:rsidRPr="001D1DFB">
        <w:rPr>
          <w:rFonts w:cs="Arial"/>
          <w:i/>
          <w:szCs w:val="24"/>
        </w:rPr>
        <w:t xml:space="preserve"> fosse</w:t>
      </w:r>
      <w:r w:rsidRPr="001D1DFB">
        <w:rPr>
          <w:rFonts w:cs="Arial"/>
          <w:szCs w:val="24"/>
        </w:rPr>
        <w:t xml:space="preserve"> apparentemente in condizione di trarne vantaggio) sono comunque contrarie, oltre che alle disposizioni di legge, anche ai principi etico</w:t>
      </w:r>
      <w:r w:rsidR="0037576F" w:rsidRPr="001D1DFB">
        <w:rPr>
          <w:rFonts w:cs="Arial"/>
          <w:szCs w:val="24"/>
        </w:rPr>
        <w:t xml:space="preserve"> </w:t>
      </w:r>
      <w:r w:rsidRPr="001D1DFB">
        <w:rPr>
          <w:rFonts w:cs="Arial"/>
          <w:szCs w:val="24"/>
        </w:rPr>
        <w:t xml:space="preserve">- sociali cui </w:t>
      </w:r>
      <w:r w:rsidR="001D1DFB" w:rsidRPr="001D1DFB">
        <w:rPr>
          <w:rFonts w:cs="Arial"/>
          <w:i/>
        </w:rPr>
        <w:t>LA COCCINELLA</w:t>
      </w:r>
      <w:r w:rsidR="00012CC4" w:rsidRPr="001D1DFB">
        <w:rPr>
          <w:rFonts w:cs="Arial"/>
          <w:i/>
          <w:szCs w:val="24"/>
        </w:rPr>
        <w:t xml:space="preserve"> </w:t>
      </w:r>
      <w:r w:rsidR="00012CC4" w:rsidRPr="001D1DFB">
        <w:rPr>
          <w:rFonts w:cs="Arial"/>
          <w:szCs w:val="24"/>
        </w:rPr>
        <w:t>intende</w:t>
      </w:r>
      <w:r w:rsidRPr="001D1DFB">
        <w:rPr>
          <w:rFonts w:cs="Arial"/>
          <w:szCs w:val="24"/>
        </w:rPr>
        <w:t xml:space="preserve"> attenersi nell’espletamento della propria missione aziendale;</w:t>
      </w:r>
    </w:p>
    <w:p w14:paraId="3D11F535" w14:textId="656B7A8B" w:rsidR="002C6F15" w:rsidRPr="001D1DFB" w:rsidRDefault="002C6F15" w:rsidP="00350D1E">
      <w:pPr>
        <w:numPr>
          <w:ilvl w:val="0"/>
          <w:numId w:val="14"/>
        </w:numPr>
        <w:tabs>
          <w:tab w:val="clear" w:pos="757"/>
          <w:tab w:val="left" w:pos="284"/>
        </w:tabs>
        <w:autoSpaceDE w:val="0"/>
        <w:autoSpaceDN w:val="0"/>
        <w:adjustRightInd w:val="0"/>
        <w:ind w:left="284" w:hanging="284"/>
        <w:rPr>
          <w:rFonts w:cs="Arial"/>
          <w:szCs w:val="24"/>
        </w:rPr>
      </w:pPr>
      <w:r w:rsidRPr="001D1DFB">
        <w:rPr>
          <w:rFonts w:cs="Arial"/>
          <w:szCs w:val="24"/>
        </w:rPr>
        <w:t xml:space="preserve">consentire a </w:t>
      </w:r>
      <w:r w:rsidR="001D1DFB" w:rsidRPr="001D1DFB">
        <w:rPr>
          <w:rFonts w:cs="Arial"/>
          <w:i/>
        </w:rPr>
        <w:t>LA COCCINELLA</w:t>
      </w:r>
      <w:r w:rsidRPr="001D1DFB">
        <w:rPr>
          <w:rFonts w:cs="Arial"/>
          <w:i/>
          <w:szCs w:val="24"/>
        </w:rPr>
        <w:t xml:space="preserve">, </w:t>
      </w:r>
      <w:r w:rsidRPr="001D1DFB">
        <w:rPr>
          <w:rFonts w:cs="Arial"/>
          <w:szCs w:val="24"/>
        </w:rPr>
        <w:t>grazie ad un’azione di monitoraggio sulle Aree a Rischio, di intervenire tempestivamente per prevenire o contrastare la commissione dei reati e degli illeciti.</w:t>
      </w:r>
    </w:p>
    <w:p w14:paraId="74F8C87E" w14:textId="77777777" w:rsidR="002C6F15" w:rsidRPr="001D1DFB" w:rsidRDefault="002C6F15" w:rsidP="002C6F15">
      <w:pPr>
        <w:autoSpaceDE w:val="0"/>
        <w:autoSpaceDN w:val="0"/>
        <w:adjustRightInd w:val="0"/>
        <w:ind w:left="0" w:firstLine="0"/>
        <w:rPr>
          <w:rFonts w:cs="Arial"/>
          <w:szCs w:val="24"/>
        </w:rPr>
      </w:pPr>
    </w:p>
    <w:p w14:paraId="07308C9A" w14:textId="77777777" w:rsidR="002C6F15" w:rsidRPr="001D1DFB" w:rsidRDefault="002C6F15" w:rsidP="002C6F15">
      <w:pPr>
        <w:autoSpaceDE w:val="0"/>
        <w:autoSpaceDN w:val="0"/>
        <w:adjustRightInd w:val="0"/>
        <w:rPr>
          <w:rFonts w:cs="Arial"/>
          <w:szCs w:val="24"/>
        </w:rPr>
      </w:pPr>
      <w:r w:rsidRPr="001D1DFB">
        <w:rPr>
          <w:rFonts w:cs="Arial"/>
          <w:szCs w:val="24"/>
        </w:rPr>
        <w:t>Punti cardine del “Modello”, oltre ai principi già indicati, sono:</w:t>
      </w:r>
    </w:p>
    <w:p w14:paraId="6C8EA91D" w14:textId="77777777"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l’attività di sensibilizzazione e diffusione a tutti i livelli aziendali delle regole comportamentali e delle procedure istituite;</w:t>
      </w:r>
    </w:p>
    <w:p w14:paraId="37FAAE14" w14:textId="6A9721D4"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la mappatura delle Aree a Rischio dell</w:t>
      </w:r>
      <w:r w:rsidR="00831115" w:rsidRPr="001D1DFB">
        <w:rPr>
          <w:rFonts w:cs="Arial"/>
          <w:szCs w:val="24"/>
        </w:rPr>
        <w:t>’Ente</w:t>
      </w:r>
      <w:r w:rsidRPr="001D1DFB">
        <w:rPr>
          <w:rFonts w:cs="Arial"/>
          <w:szCs w:val="24"/>
        </w:rPr>
        <w:t>;</w:t>
      </w:r>
    </w:p>
    <w:p w14:paraId="26F50883" w14:textId="77777777"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l’attribuzione all’Organismo di Vigilanza di specifici compiti di vigilanza sull’efficace e corretto funzionamento del “Modello”;</w:t>
      </w:r>
    </w:p>
    <w:p w14:paraId="21545BDD" w14:textId="77777777"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la verifica, la documentazione e la tracciabilità delle operazioni a rischio;</w:t>
      </w:r>
    </w:p>
    <w:p w14:paraId="3C54F1B2" w14:textId="77777777"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il rispetto del principio della separazione delle funzioni;</w:t>
      </w:r>
    </w:p>
    <w:p w14:paraId="21C90D49" w14:textId="77777777"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la definizione di poteri autorizzativi coerenti con le responsabilità assegnate;</w:t>
      </w:r>
    </w:p>
    <w:p w14:paraId="390F7845" w14:textId="77777777" w:rsidR="002C6F15" w:rsidRPr="001D1DFB" w:rsidRDefault="002C6F15" w:rsidP="00350D1E">
      <w:pPr>
        <w:numPr>
          <w:ilvl w:val="0"/>
          <w:numId w:val="15"/>
        </w:numPr>
        <w:tabs>
          <w:tab w:val="clear" w:pos="397"/>
          <w:tab w:val="left" w:pos="284"/>
        </w:tabs>
        <w:autoSpaceDE w:val="0"/>
        <w:autoSpaceDN w:val="0"/>
        <w:adjustRightInd w:val="0"/>
        <w:ind w:left="284" w:hanging="284"/>
        <w:rPr>
          <w:rFonts w:cs="Arial"/>
          <w:szCs w:val="24"/>
        </w:rPr>
      </w:pPr>
      <w:r w:rsidRPr="001D1DFB">
        <w:rPr>
          <w:rFonts w:cs="Arial"/>
          <w:szCs w:val="24"/>
        </w:rPr>
        <w:t xml:space="preserve">la verifica dei comportamenti aziendali, nonché del funzionamento del “Modello” con conseguente aggiornamento periodico (controllo </w:t>
      </w:r>
      <w:r w:rsidRPr="001D1DFB">
        <w:rPr>
          <w:rFonts w:cs="Arial"/>
          <w:i/>
          <w:iCs/>
          <w:szCs w:val="24"/>
        </w:rPr>
        <w:t>ex post</w:t>
      </w:r>
      <w:r w:rsidRPr="001D1DFB">
        <w:rPr>
          <w:rFonts w:cs="Arial"/>
          <w:szCs w:val="24"/>
        </w:rPr>
        <w:t>).</w:t>
      </w:r>
    </w:p>
    <w:p w14:paraId="1B656E49" w14:textId="1D44B6EC" w:rsidR="00012CC4" w:rsidRPr="001D1DFB" w:rsidRDefault="00012CC4" w:rsidP="00012CC4">
      <w:pPr>
        <w:tabs>
          <w:tab w:val="left" w:pos="567"/>
        </w:tabs>
        <w:autoSpaceDE w:val="0"/>
        <w:autoSpaceDN w:val="0"/>
        <w:adjustRightInd w:val="0"/>
        <w:ind w:left="0" w:firstLine="0"/>
        <w:rPr>
          <w:rFonts w:cs="Arial"/>
          <w:szCs w:val="24"/>
        </w:rPr>
      </w:pPr>
    </w:p>
    <w:p w14:paraId="702A2B63" w14:textId="77777777" w:rsidR="00012CC4" w:rsidRPr="001D1DFB" w:rsidRDefault="00012CC4" w:rsidP="00012CC4">
      <w:pPr>
        <w:tabs>
          <w:tab w:val="left" w:pos="567"/>
        </w:tabs>
        <w:autoSpaceDE w:val="0"/>
        <w:autoSpaceDN w:val="0"/>
        <w:adjustRightInd w:val="0"/>
        <w:ind w:left="0" w:firstLine="0"/>
        <w:rPr>
          <w:rFonts w:cs="Arial"/>
          <w:szCs w:val="24"/>
        </w:rPr>
      </w:pPr>
    </w:p>
    <w:p w14:paraId="69832626" w14:textId="23D9E61D" w:rsidR="000D37F2" w:rsidRPr="001D1DFB" w:rsidRDefault="000D37F2" w:rsidP="00393589">
      <w:pPr>
        <w:pStyle w:val="Paragrafoelenco"/>
        <w:numPr>
          <w:ilvl w:val="1"/>
          <w:numId w:val="41"/>
        </w:numPr>
        <w:autoSpaceDE w:val="0"/>
        <w:autoSpaceDN w:val="0"/>
        <w:adjustRightInd w:val="0"/>
        <w:rPr>
          <w:rFonts w:cs="Arial"/>
          <w:b/>
          <w:szCs w:val="24"/>
          <w:u w:val="thick"/>
        </w:rPr>
      </w:pPr>
      <w:r w:rsidRPr="001D1DFB">
        <w:rPr>
          <w:rFonts w:cs="Arial"/>
          <w:b/>
          <w:szCs w:val="24"/>
          <w:u w:val="thick"/>
        </w:rPr>
        <w:t>Modifiche, integrazioni e aggiornamenti del “Modello”</w:t>
      </w:r>
    </w:p>
    <w:p w14:paraId="0D6EE235" w14:textId="77777777" w:rsidR="002C6F15" w:rsidRPr="001D1DFB" w:rsidRDefault="002C6F15" w:rsidP="002C6F15">
      <w:pPr>
        <w:tabs>
          <w:tab w:val="left" w:pos="1005"/>
        </w:tabs>
        <w:autoSpaceDE w:val="0"/>
        <w:autoSpaceDN w:val="0"/>
        <w:adjustRightInd w:val="0"/>
        <w:ind w:left="0" w:firstLine="0"/>
        <w:rPr>
          <w:rFonts w:cs="Arial"/>
          <w:szCs w:val="24"/>
        </w:rPr>
      </w:pPr>
    </w:p>
    <w:p w14:paraId="71E8B789" w14:textId="6F444D4B" w:rsidR="002C6F15" w:rsidRPr="001D1DFB" w:rsidRDefault="002C6F15" w:rsidP="002C6F15">
      <w:pPr>
        <w:autoSpaceDE w:val="0"/>
        <w:autoSpaceDN w:val="0"/>
        <w:adjustRightInd w:val="0"/>
        <w:ind w:left="0" w:firstLine="0"/>
        <w:rPr>
          <w:rFonts w:cs="Arial"/>
          <w:szCs w:val="24"/>
        </w:rPr>
      </w:pPr>
      <w:r w:rsidRPr="001D1DFB">
        <w:rPr>
          <w:rFonts w:cs="Arial"/>
          <w:szCs w:val="24"/>
        </w:rPr>
        <w:lastRenderedPageBreak/>
        <w:t xml:space="preserve">Le eventuali modifiche e/o integrazioni di carattere sostanziale e/o formale, che si renda necessario applicare al Modello stesso, dovranno essere approvate dal </w:t>
      </w:r>
      <w:r w:rsidR="00A82C8C" w:rsidRPr="001D1DFB">
        <w:rPr>
          <w:rFonts w:cs="Arial"/>
          <w:szCs w:val="24"/>
        </w:rPr>
        <w:t>Consiglio di Amministrazione</w:t>
      </w:r>
      <w:r w:rsidRPr="001D1DFB">
        <w:rPr>
          <w:rFonts w:cs="Arial"/>
          <w:szCs w:val="24"/>
        </w:rPr>
        <w:t xml:space="preserve"> prima della loro adozione e applicazio</w:t>
      </w:r>
      <w:r w:rsidR="005A3A77" w:rsidRPr="001D1DFB">
        <w:rPr>
          <w:rFonts w:cs="Arial"/>
          <w:szCs w:val="24"/>
        </w:rPr>
        <w:t>ne.</w:t>
      </w:r>
    </w:p>
    <w:p w14:paraId="07D5EA06" w14:textId="77777777" w:rsidR="002C6F15" w:rsidRPr="001D1DFB" w:rsidRDefault="002C6F15" w:rsidP="002C6F15">
      <w:pPr>
        <w:autoSpaceDE w:val="0"/>
        <w:autoSpaceDN w:val="0"/>
        <w:adjustRightInd w:val="0"/>
        <w:ind w:left="0" w:firstLine="0"/>
        <w:rPr>
          <w:rFonts w:cs="Arial"/>
          <w:szCs w:val="24"/>
        </w:rPr>
      </w:pPr>
    </w:p>
    <w:p w14:paraId="347FA758" w14:textId="7DCEAA99" w:rsidR="002C6F15" w:rsidRPr="001D1DFB" w:rsidRDefault="002C6F15" w:rsidP="002C6F15">
      <w:pPr>
        <w:autoSpaceDE w:val="0"/>
        <w:autoSpaceDN w:val="0"/>
        <w:adjustRightInd w:val="0"/>
        <w:ind w:left="0" w:firstLine="0"/>
        <w:rPr>
          <w:rFonts w:cs="Arial"/>
          <w:szCs w:val="24"/>
        </w:rPr>
      </w:pPr>
      <w:r w:rsidRPr="001D1DFB">
        <w:rPr>
          <w:rFonts w:cs="Arial"/>
          <w:szCs w:val="24"/>
        </w:rPr>
        <w:t>In particolare, il Modello deve essere aggiornato, su proposta, o, comunque, previo parere, dell’Organismo di Vigilanza in tutti i casi in cui vi siano modifiche del quadro normativo, nonché delle procedure, dell’organizzazione, delle attività o dei comportamenti dell</w:t>
      </w:r>
      <w:r w:rsidR="00831115" w:rsidRPr="001D1DFB">
        <w:rPr>
          <w:rFonts w:cs="Arial"/>
          <w:szCs w:val="24"/>
        </w:rPr>
        <w:t xml:space="preserve">’Ente </w:t>
      </w:r>
      <w:r w:rsidRPr="001D1DFB">
        <w:rPr>
          <w:rFonts w:cs="Arial"/>
          <w:szCs w:val="24"/>
        </w:rPr>
        <w:t xml:space="preserve">che ne rendano indispensabile o opportuno l’adeguamento ai fini di prevenzione dei reati. Il Modello deve essere aggiornato in tutti gli altri casi in cui si renda opportuna, necessaria o utile la modifica dello stesso sulla base delle indicazioni o segnalazioni pervenute all’Odv. </w:t>
      </w:r>
    </w:p>
    <w:p w14:paraId="2043B988" w14:textId="77777777" w:rsidR="002C6F15" w:rsidRPr="001D1DFB" w:rsidRDefault="002C6F15" w:rsidP="002C6F15">
      <w:pPr>
        <w:autoSpaceDE w:val="0"/>
        <w:autoSpaceDN w:val="0"/>
        <w:adjustRightInd w:val="0"/>
        <w:ind w:left="0" w:firstLine="0"/>
        <w:rPr>
          <w:rFonts w:cs="Arial"/>
          <w:szCs w:val="24"/>
        </w:rPr>
      </w:pPr>
    </w:p>
    <w:p w14:paraId="02FE2A32" w14:textId="76CCB2D7" w:rsidR="002C6F15" w:rsidRPr="003A0254" w:rsidRDefault="00037E4A" w:rsidP="002C6F15">
      <w:pPr>
        <w:autoSpaceDE w:val="0"/>
        <w:autoSpaceDN w:val="0"/>
        <w:adjustRightInd w:val="0"/>
        <w:ind w:left="0" w:firstLine="0"/>
        <w:rPr>
          <w:rFonts w:cs="Arial"/>
          <w:szCs w:val="24"/>
        </w:rPr>
      </w:pPr>
      <w:r w:rsidRPr="001D1DFB">
        <w:rPr>
          <w:rFonts w:cs="Arial"/>
          <w:szCs w:val="24"/>
        </w:rPr>
        <w:t>È</w:t>
      </w:r>
      <w:r w:rsidR="002C6F15" w:rsidRPr="001D1DFB">
        <w:rPr>
          <w:rFonts w:cs="Arial"/>
          <w:szCs w:val="24"/>
        </w:rPr>
        <w:t xml:space="preserve"> compito dell’Organismo di Vigilanza di </w:t>
      </w:r>
      <w:r w:rsidR="001D1DFB" w:rsidRPr="001D1DFB">
        <w:rPr>
          <w:rFonts w:cs="Arial"/>
          <w:i/>
          <w:szCs w:val="24"/>
        </w:rPr>
        <w:t>LA COCCINELLA</w:t>
      </w:r>
      <w:r w:rsidR="00656B3B" w:rsidRPr="001D1DFB">
        <w:rPr>
          <w:rFonts w:cs="Arial"/>
          <w:i/>
          <w:szCs w:val="24"/>
        </w:rPr>
        <w:t xml:space="preserve"> </w:t>
      </w:r>
      <w:r w:rsidR="002C6F15" w:rsidRPr="001D1DFB">
        <w:rPr>
          <w:rFonts w:cs="Arial"/>
          <w:szCs w:val="24"/>
        </w:rPr>
        <w:t xml:space="preserve">proporre al </w:t>
      </w:r>
      <w:r w:rsidR="00A82C8C" w:rsidRPr="001D1DFB">
        <w:rPr>
          <w:rFonts w:cs="Arial"/>
          <w:szCs w:val="24"/>
        </w:rPr>
        <w:t>Consiglio di Amministrazione</w:t>
      </w:r>
      <w:r w:rsidR="002C6F15" w:rsidRPr="001D1DFB">
        <w:rPr>
          <w:rFonts w:cs="Arial"/>
          <w:szCs w:val="24"/>
        </w:rPr>
        <w:t>, eventuali modifiche delle Aree a Rischio e/o altre integrazioni al presente</w:t>
      </w:r>
      <w:r w:rsidR="002C6F15" w:rsidRPr="003A0254">
        <w:rPr>
          <w:rFonts w:cs="Arial"/>
          <w:szCs w:val="24"/>
        </w:rPr>
        <w:t xml:space="preserve"> “MOGC”.</w:t>
      </w:r>
    </w:p>
    <w:p w14:paraId="6BA5718A" w14:textId="5EFCD26C" w:rsidR="00393589" w:rsidRDefault="00393589">
      <w:pPr>
        <w:spacing w:after="200" w:line="276" w:lineRule="auto"/>
        <w:ind w:left="0" w:firstLine="0"/>
        <w:jc w:val="left"/>
        <w:rPr>
          <w:rFonts w:cs="Arial"/>
          <w:szCs w:val="24"/>
        </w:rPr>
      </w:pPr>
      <w:r>
        <w:rPr>
          <w:rFonts w:cs="Arial"/>
          <w:szCs w:val="24"/>
        </w:rPr>
        <w:br w:type="page"/>
      </w:r>
    </w:p>
    <w:p w14:paraId="242161FC" w14:textId="77777777" w:rsidR="002C6F15" w:rsidRPr="003A0254" w:rsidRDefault="002C6F15" w:rsidP="002C6F15">
      <w:pPr>
        <w:autoSpaceDE w:val="0"/>
        <w:autoSpaceDN w:val="0"/>
        <w:adjustRightInd w:val="0"/>
        <w:ind w:left="0" w:firstLine="0"/>
        <w:rPr>
          <w:rFonts w:cs="Arial"/>
          <w:szCs w:val="24"/>
        </w:rPr>
      </w:pPr>
    </w:p>
    <w:p w14:paraId="6CC4EEC7" w14:textId="326A729D" w:rsidR="002C6F15" w:rsidRPr="007166B1" w:rsidRDefault="002C6F15" w:rsidP="00393589">
      <w:pPr>
        <w:pStyle w:val="Titolo1"/>
        <w:numPr>
          <w:ilvl w:val="0"/>
          <w:numId w:val="41"/>
        </w:numPr>
        <w:rPr>
          <w:i/>
        </w:rPr>
      </w:pPr>
      <w:bookmarkStart w:id="41" w:name="_Toc265572710"/>
      <w:bookmarkStart w:id="42" w:name="_Toc265572764"/>
      <w:bookmarkStart w:id="43" w:name="_Toc266174963"/>
      <w:bookmarkStart w:id="44" w:name="_Toc175567435"/>
      <w:r w:rsidRPr="00393589">
        <w:t>OR</w:t>
      </w:r>
      <w:r w:rsidRPr="003A0254">
        <w:t>GANISMO DI VIGILANZA</w:t>
      </w:r>
      <w:bookmarkEnd w:id="41"/>
      <w:bookmarkEnd w:id="42"/>
      <w:bookmarkEnd w:id="43"/>
      <w:bookmarkEnd w:id="44"/>
    </w:p>
    <w:p w14:paraId="6DC751CF" w14:textId="77777777" w:rsidR="00393589" w:rsidRDefault="00393589" w:rsidP="00393589">
      <w:pPr>
        <w:pStyle w:val="Titolo2"/>
      </w:pPr>
      <w:bookmarkStart w:id="45" w:name="_Toc265572711"/>
      <w:bookmarkStart w:id="46" w:name="_Toc265572765"/>
      <w:bookmarkStart w:id="47" w:name="_Toc266174964"/>
    </w:p>
    <w:p w14:paraId="5A09304B" w14:textId="129A6CDC" w:rsidR="002C6F15" w:rsidRPr="003A0254" w:rsidRDefault="002C6F15" w:rsidP="00393589">
      <w:pPr>
        <w:pStyle w:val="Titolo2"/>
        <w:numPr>
          <w:ilvl w:val="1"/>
          <w:numId w:val="41"/>
        </w:numPr>
      </w:pPr>
      <w:bookmarkStart w:id="48" w:name="_Toc175567436"/>
      <w:r w:rsidRPr="003A0254">
        <w:t>Identificazion</w:t>
      </w:r>
      <w:bookmarkEnd w:id="45"/>
      <w:bookmarkEnd w:id="46"/>
      <w:bookmarkEnd w:id="47"/>
      <w:r w:rsidRPr="003A0254">
        <w:t>e e nomina dell’Organismo di Vigilanza</w:t>
      </w:r>
      <w:bookmarkEnd w:id="48"/>
    </w:p>
    <w:p w14:paraId="2D8E8B95" w14:textId="77777777" w:rsidR="002C6F15" w:rsidRPr="003A0254" w:rsidRDefault="002C6F15" w:rsidP="002C6F15">
      <w:pPr>
        <w:autoSpaceDE w:val="0"/>
        <w:autoSpaceDN w:val="0"/>
        <w:adjustRightInd w:val="0"/>
        <w:ind w:left="0" w:firstLine="0"/>
        <w:rPr>
          <w:rFonts w:cs="Arial"/>
          <w:szCs w:val="24"/>
        </w:rPr>
      </w:pPr>
    </w:p>
    <w:p w14:paraId="508DA0E7" w14:textId="66847099" w:rsidR="002C6F15" w:rsidRPr="001D1DFB" w:rsidRDefault="002C6F15" w:rsidP="002C6F15">
      <w:pPr>
        <w:autoSpaceDE w:val="0"/>
        <w:autoSpaceDN w:val="0"/>
        <w:adjustRightInd w:val="0"/>
        <w:ind w:left="0" w:firstLine="0"/>
        <w:rPr>
          <w:rFonts w:cs="Arial"/>
          <w:szCs w:val="24"/>
        </w:rPr>
      </w:pPr>
      <w:r w:rsidRPr="001D1DFB">
        <w:rPr>
          <w:rFonts w:cs="Arial"/>
          <w:szCs w:val="24"/>
        </w:rPr>
        <w:t>In attuazione di quanto previsto dall’</w:t>
      </w:r>
      <w:r w:rsidRPr="001D1DFB">
        <w:rPr>
          <w:rFonts w:cs="Arial"/>
          <w:i/>
          <w:szCs w:val="24"/>
        </w:rPr>
        <w:t xml:space="preserve"> art. 6, comma 1, lettera b)</w:t>
      </w:r>
      <w:r w:rsidRPr="001D1DFB">
        <w:rPr>
          <w:rFonts w:cs="Arial"/>
          <w:szCs w:val="24"/>
        </w:rPr>
        <w:t xml:space="preserve"> del Decreto</w:t>
      </w:r>
      <w:r w:rsidR="00656B3B" w:rsidRPr="001D1DFB">
        <w:rPr>
          <w:rFonts w:cs="Arial"/>
          <w:i/>
          <w:szCs w:val="24"/>
        </w:rPr>
        <w:t xml:space="preserve"> </w:t>
      </w:r>
      <w:r w:rsidR="001D1DFB" w:rsidRPr="001D1DFB">
        <w:rPr>
          <w:rFonts w:cs="Arial"/>
          <w:i/>
          <w:szCs w:val="24"/>
        </w:rPr>
        <w:t>LA COCCINELLA</w:t>
      </w:r>
      <w:r w:rsidR="00012CC4" w:rsidRPr="001D1DFB">
        <w:rPr>
          <w:rFonts w:cs="Arial"/>
          <w:i/>
          <w:szCs w:val="24"/>
        </w:rPr>
        <w:t xml:space="preserve"> </w:t>
      </w:r>
      <w:r w:rsidR="00012CC4" w:rsidRPr="001D1DFB">
        <w:rPr>
          <w:rFonts w:cs="Arial"/>
          <w:szCs w:val="24"/>
        </w:rPr>
        <w:t>ha</w:t>
      </w:r>
      <w:r w:rsidRPr="001D1DFB">
        <w:rPr>
          <w:rFonts w:cs="Arial"/>
          <w:szCs w:val="24"/>
        </w:rPr>
        <w:t xml:space="preserve"> istituito al proprio interno un organismo dotato di autonomi poteri, di iniziativa e di controllo, deputato a vigilare sul funzionamento e l’osservanza del “MOGC</w:t>
      </w:r>
      <w:r w:rsidR="0037576F" w:rsidRPr="001D1DFB">
        <w:rPr>
          <w:rFonts w:cs="Arial"/>
          <w:szCs w:val="24"/>
        </w:rPr>
        <w:t>”, nonché</w:t>
      </w:r>
      <w:r w:rsidRPr="001D1DFB">
        <w:rPr>
          <w:rFonts w:cs="Arial"/>
          <w:szCs w:val="24"/>
        </w:rPr>
        <w:t xml:space="preserve"> di curarne l'aggiornamento.</w:t>
      </w:r>
    </w:p>
    <w:p w14:paraId="6462AC96" w14:textId="1D4F0505" w:rsidR="00D40567" w:rsidRPr="001D1DFB" w:rsidRDefault="0037576F" w:rsidP="002C6F15">
      <w:pPr>
        <w:autoSpaceDE w:val="0"/>
        <w:autoSpaceDN w:val="0"/>
        <w:adjustRightInd w:val="0"/>
        <w:ind w:left="0" w:firstLine="0"/>
        <w:rPr>
          <w:rFonts w:cs="Arial"/>
          <w:szCs w:val="24"/>
        </w:rPr>
      </w:pPr>
      <w:r w:rsidRPr="001D1DFB">
        <w:rPr>
          <w:rFonts w:cs="Arial"/>
          <w:szCs w:val="24"/>
        </w:rPr>
        <w:t>In relazione</w:t>
      </w:r>
      <w:r w:rsidR="002C6F15" w:rsidRPr="001D1DFB">
        <w:rPr>
          <w:rFonts w:cs="Arial"/>
          <w:szCs w:val="24"/>
        </w:rPr>
        <w:t xml:space="preserve"> alle caratteristiche nonché al volume di affari di </w:t>
      </w:r>
      <w:r w:rsidR="001D1DFB" w:rsidRPr="001D1DFB">
        <w:rPr>
          <w:rFonts w:cs="Arial"/>
          <w:i/>
          <w:szCs w:val="24"/>
        </w:rPr>
        <w:t>LA COCCINELLA</w:t>
      </w:r>
      <w:r w:rsidR="00656B3B" w:rsidRPr="001D1DFB">
        <w:rPr>
          <w:rFonts w:cs="Arial"/>
          <w:i/>
          <w:szCs w:val="24"/>
        </w:rPr>
        <w:t xml:space="preserve"> </w:t>
      </w:r>
      <w:r w:rsidR="002C6F15" w:rsidRPr="001D1DFB">
        <w:rPr>
          <w:rFonts w:cs="Arial"/>
          <w:szCs w:val="24"/>
        </w:rPr>
        <w:t xml:space="preserve">si è ritenuto di individuare quale soggetto più idoneo ad assumere detto compito e quindi a svolgere (secondo la terminologia usata nel presente “Modello”) le funzioni </w:t>
      </w:r>
      <w:r w:rsidR="00D40567" w:rsidRPr="001D1DFB">
        <w:rPr>
          <w:rFonts w:cs="Arial"/>
          <w:szCs w:val="24"/>
        </w:rPr>
        <w:t>di Organismo di Vigilanza (</w:t>
      </w:r>
      <w:proofErr w:type="spellStart"/>
      <w:r w:rsidR="00D40567" w:rsidRPr="001D1DFB">
        <w:rPr>
          <w:rFonts w:cs="Arial"/>
          <w:szCs w:val="24"/>
        </w:rPr>
        <w:t>OdV</w:t>
      </w:r>
      <w:proofErr w:type="spellEnd"/>
      <w:r w:rsidR="00D40567" w:rsidRPr="001D1DFB">
        <w:rPr>
          <w:rFonts w:cs="Arial"/>
          <w:szCs w:val="24"/>
        </w:rPr>
        <w:t>),</w:t>
      </w:r>
      <w:r w:rsidR="002C6F15" w:rsidRPr="001D1DFB">
        <w:rPr>
          <w:rFonts w:cs="Arial"/>
          <w:szCs w:val="24"/>
        </w:rPr>
        <w:t xml:space="preserve"> </w:t>
      </w:r>
      <w:r w:rsidR="00037E4A" w:rsidRPr="001D1DFB">
        <w:rPr>
          <w:rFonts w:cs="Arial"/>
          <w:szCs w:val="24"/>
        </w:rPr>
        <w:t xml:space="preserve">un organismo a composizione </w:t>
      </w:r>
      <w:r w:rsidR="00180A03" w:rsidRPr="001D1DFB">
        <w:rPr>
          <w:rFonts w:cs="Arial"/>
          <w:szCs w:val="24"/>
        </w:rPr>
        <w:t>collegiale</w:t>
      </w:r>
      <w:r w:rsidR="00037E4A" w:rsidRPr="001D1DFB">
        <w:rPr>
          <w:rFonts w:cs="Arial"/>
          <w:szCs w:val="24"/>
        </w:rPr>
        <w:t xml:space="preserve">, </w:t>
      </w:r>
      <w:r w:rsidR="00180A03" w:rsidRPr="001D1DFB">
        <w:rPr>
          <w:rFonts w:cs="Arial"/>
          <w:szCs w:val="24"/>
        </w:rPr>
        <w:t>composto da un membro del Collegio Sindacale, da un avvocato penalista esperto in materia 231, nonché dal Responsabile Sistemi di Gestione dell’Ente</w:t>
      </w:r>
      <w:r w:rsidR="00845A2E" w:rsidRPr="001D1DFB">
        <w:rPr>
          <w:rFonts w:cs="Arial"/>
          <w:szCs w:val="24"/>
        </w:rPr>
        <w:t>.</w:t>
      </w:r>
    </w:p>
    <w:p w14:paraId="357CEBCD" w14:textId="77777777" w:rsidR="002C6F15" w:rsidRPr="001D1DFB" w:rsidRDefault="002C6F15" w:rsidP="002C6F15">
      <w:pPr>
        <w:autoSpaceDE w:val="0"/>
        <w:autoSpaceDN w:val="0"/>
        <w:adjustRightInd w:val="0"/>
        <w:ind w:left="0" w:firstLine="0"/>
        <w:rPr>
          <w:rFonts w:cs="Arial"/>
          <w:szCs w:val="24"/>
        </w:rPr>
      </w:pPr>
    </w:p>
    <w:p w14:paraId="146EDAC3" w14:textId="01FC106E" w:rsidR="002C6F15" w:rsidRPr="001D1DFB" w:rsidRDefault="002C6F15" w:rsidP="002C6F15">
      <w:pPr>
        <w:autoSpaceDE w:val="0"/>
        <w:autoSpaceDN w:val="0"/>
        <w:adjustRightInd w:val="0"/>
        <w:ind w:left="0" w:firstLine="0"/>
        <w:rPr>
          <w:rFonts w:cs="Arial"/>
          <w:szCs w:val="24"/>
        </w:rPr>
      </w:pPr>
      <w:r w:rsidRPr="001D1DFB">
        <w:rPr>
          <w:rFonts w:cs="Arial"/>
          <w:szCs w:val="24"/>
        </w:rPr>
        <w:t xml:space="preserve">Tale scelta è stata determinata dal fatto che la suddetta </w:t>
      </w:r>
      <w:r w:rsidR="0006035D" w:rsidRPr="001D1DFB">
        <w:rPr>
          <w:rFonts w:cs="Arial"/>
          <w:szCs w:val="24"/>
        </w:rPr>
        <w:t>composizione</w:t>
      </w:r>
      <w:r w:rsidRPr="001D1DFB">
        <w:rPr>
          <w:rFonts w:cs="Arial"/>
          <w:szCs w:val="24"/>
        </w:rPr>
        <w:t xml:space="preserve"> è stata riconosciuta come la più adeguata </w:t>
      </w:r>
      <w:r w:rsidR="00AF2119" w:rsidRPr="001D1DFB">
        <w:rPr>
          <w:rFonts w:cs="Arial"/>
          <w:szCs w:val="24"/>
        </w:rPr>
        <w:t>al</w:t>
      </w:r>
      <w:r w:rsidR="00037E4A" w:rsidRPr="001D1DFB">
        <w:rPr>
          <w:rFonts w:cs="Arial"/>
          <w:szCs w:val="24"/>
        </w:rPr>
        <w:t xml:space="preserve"> ruolo</w:t>
      </w:r>
      <w:r w:rsidRPr="001D1DFB">
        <w:rPr>
          <w:rFonts w:cs="Arial"/>
          <w:szCs w:val="24"/>
        </w:rPr>
        <w:t xml:space="preserve"> di </w:t>
      </w:r>
      <w:proofErr w:type="spellStart"/>
      <w:r w:rsidRPr="001D1DFB">
        <w:rPr>
          <w:rFonts w:cs="Arial"/>
          <w:szCs w:val="24"/>
        </w:rPr>
        <w:t>OdV</w:t>
      </w:r>
      <w:proofErr w:type="spellEnd"/>
      <w:r w:rsidRPr="001D1DFB">
        <w:rPr>
          <w:rFonts w:cs="Arial"/>
          <w:szCs w:val="24"/>
        </w:rPr>
        <w:t xml:space="preserve">, </w:t>
      </w:r>
      <w:r w:rsidR="00FE34D7" w:rsidRPr="001D1DFB">
        <w:rPr>
          <w:rFonts w:cs="Arial"/>
          <w:szCs w:val="24"/>
        </w:rPr>
        <w:t xml:space="preserve">in considerazione </w:t>
      </w:r>
      <w:r w:rsidR="00037E4A" w:rsidRPr="001D1DFB">
        <w:rPr>
          <w:rFonts w:cs="Arial"/>
          <w:szCs w:val="24"/>
        </w:rPr>
        <w:t>della natura giuridica dell’ente, delle sue dimensioni, dei rischi individuati, dei protocolli in essere per azzerarli o comunque ridurli.</w:t>
      </w:r>
    </w:p>
    <w:p w14:paraId="14BCB75E" w14:textId="5EBFF622" w:rsidR="00037E4A" w:rsidRPr="001D1DFB" w:rsidRDefault="00037E4A" w:rsidP="002C6F15">
      <w:pPr>
        <w:autoSpaceDE w:val="0"/>
        <w:autoSpaceDN w:val="0"/>
        <w:adjustRightInd w:val="0"/>
        <w:ind w:left="0" w:firstLine="0"/>
        <w:rPr>
          <w:rFonts w:cs="Arial"/>
          <w:szCs w:val="24"/>
        </w:rPr>
      </w:pPr>
    </w:p>
    <w:p w14:paraId="05526600" w14:textId="43C4BC06" w:rsidR="00037E4A" w:rsidRPr="001D1DFB" w:rsidRDefault="00037E4A" w:rsidP="002C6F15">
      <w:pPr>
        <w:autoSpaceDE w:val="0"/>
        <w:autoSpaceDN w:val="0"/>
        <w:adjustRightInd w:val="0"/>
        <w:ind w:left="0" w:firstLine="0"/>
      </w:pPr>
      <w:r w:rsidRPr="001D1DFB">
        <w:rPr>
          <w:rFonts w:cs="Arial"/>
          <w:szCs w:val="24"/>
        </w:rPr>
        <w:t xml:space="preserve">Ciò avendo in mente i principi di </w:t>
      </w:r>
      <w:r w:rsidRPr="001D1DFB">
        <w:t>autonomia, indipendenza, professionalità, onorabilità, effettività e continuità di azione, che devono caratterizzare l’agire dell’</w:t>
      </w:r>
      <w:proofErr w:type="spellStart"/>
      <w:r w:rsidRPr="001D1DFB">
        <w:t>OdV</w:t>
      </w:r>
      <w:proofErr w:type="spellEnd"/>
      <w:r w:rsidRPr="001D1DFB">
        <w:t>.</w:t>
      </w:r>
    </w:p>
    <w:p w14:paraId="6D6E1502" w14:textId="3328DDF8" w:rsidR="002D32B3" w:rsidRPr="001D1DFB" w:rsidRDefault="002D32B3" w:rsidP="002C6F15">
      <w:pPr>
        <w:autoSpaceDE w:val="0"/>
        <w:autoSpaceDN w:val="0"/>
        <w:adjustRightInd w:val="0"/>
        <w:ind w:left="0" w:firstLine="0"/>
      </w:pPr>
    </w:p>
    <w:p w14:paraId="41D850D4" w14:textId="0BD724B6" w:rsidR="002D32B3" w:rsidRPr="001D1DFB" w:rsidRDefault="002D32B3" w:rsidP="002C6F15">
      <w:pPr>
        <w:autoSpaceDE w:val="0"/>
        <w:autoSpaceDN w:val="0"/>
        <w:adjustRightInd w:val="0"/>
        <w:ind w:left="0" w:firstLine="0"/>
        <w:rPr>
          <w:rFonts w:cs="Arial"/>
          <w:szCs w:val="24"/>
        </w:rPr>
      </w:pPr>
      <w:r w:rsidRPr="001D1DFB">
        <w:t>Inoltre, nello svolgimento della propria attività, l’</w:t>
      </w:r>
      <w:proofErr w:type="spellStart"/>
      <w:r w:rsidRPr="001D1DFB">
        <w:t>OdV</w:t>
      </w:r>
      <w:proofErr w:type="spellEnd"/>
      <w:r w:rsidRPr="001D1DFB">
        <w:t xml:space="preserve"> avrà la possibilità di servirsi di consulenti esterni.</w:t>
      </w:r>
    </w:p>
    <w:p w14:paraId="2D142522" w14:textId="57A81E3A" w:rsidR="002C6F15" w:rsidRPr="001D1DFB" w:rsidRDefault="002C6F15" w:rsidP="002C6F15">
      <w:pPr>
        <w:tabs>
          <w:tab w:val="left" w:pos="284"/>
        </w:tabs>
        <w:autoSpaceDE w:val="0"/>
        <w:autoSpaceDN w:val="0"/>
        <w:adjustRightInd w:val="0"/>
        <w:rPr>
          <w:rFonts w:cs="Arial"/>
          <w:szCs w:val="24"/>
        </w:rPr>
      </w:pPr>
    </w:p>
    <w:p w14:paraId="38A88882" w14:textId="426A16F4" w:rsidR="00037E4A" w:rsidRPr="001D1DFB" w:rsidRDefault="00037E4A" w:rsidP="00393589">
      <w:pPr>
        <w:pStyle w:val="Titolo2"/>
        <w:numPr>
          <w:ilvl w:val="1"/>
          <w:numId w:val="41"/>
        </w:numPr>
      </w:pPr>
      <w:bookmarkStart w:id="49" w:name="_Toc265572712"/>
      <w:bookmarkStart w:id="50" w:name="_Toc265572766"/>
      <w:bookmarkStart w:id="51" w:name="_Toc266174965"/>
      <w:bookmarkStart w:id="52" w:name="_Toc175567437"/>
      <w:bookmarkStart w:id="53" w:name="_Toc265572715"/>
      <w:bookmarkStart w:id="54" w:name="_Toc265572769"/>
      <w:bookmarkStart w:id="55" w:name="_Toc266174968"/>
      <w:r w:rsidRPr="001D1DFB">
        <w:t>Funzioni e poteri</w:t>
      </w:r>
      <w:bookmarkEnd w:id="49"/>
      <w:bookmarkEnd w:id="50"/>
      <w:bookmarkEnd w:id="51"/>
      <w:bookmarkEnd w:id="52"/>
      <w:r w:rsidRPr="001D1DFB">
        <w:t xml:space="preserve"> </w:t>
      </w:r>
    </w:p>
    <w:p w14:paraId="33D3A2CC" w14:textId="77777777" w:rsidR="00393589" w:rsidRPr="001D1DFB" w:rsidRDefault="00393589" w:rsidP="00393589"/>
    <w:p w14:paraId="3489C11D" w14:textId="02A37B9B" w:rsidR="00037E4A" w:rsidRPr="001D1DFB" w:rsidRDefault="00037E4A" w:rsidP="00037E4A">
      <w:pPr>
        <w:autoSpaceDE w:val="0"/>
        <w:autoSpaceDN w:val="0"/>
        <w:adjustRightInd w:val="0"/>
        <w:rPr>
          <w:rFonts w:cs="Arial"/>
          <w:szCs w:val="24"/>
        </w:rPr>
      </w:pPr>
      <w:r w:rsidRPr="001D1DFB">
        <w:rPr>
          <w:rFonts w:cs="Arial"/>
          <w:szCs w:val="24"/>
        </w:rPr>
        <w:t xml:space="preserve">L’Organismo di Vigilanza di </w:t>
      </w:r>
      <w:r w:rsidR="001D1DFB" w:rsidRPr="001D1DFB">
        <w:rPr>
          <w:rFonts w:cs="Arial"/>
          <w:i/>
          <w:szCs w:val="24"/>
        </w:rPr>
        <w:t>LA COCCINELLA</w:t>
      </w:r>
      <w:r w:rsidR="00656B3B" w:rsidRPr="001D1DFB">
        <w:rPr>
          <w:rFonts w:cs="Arial"/>
          <w:i/>
          <w:szCs w:val="24"/>
        </w:rPr>
        <w:t xml:space="preserve"> </w:t>
      </w:r>
      <w:r w:rsidRPr="001D1DFB">
        <w:rPr>
          <w:rFonts w:cs="Arial"/>
          <w:szCs w:val="24"/>
        </w:rPr>
        <w:t>ha il compito di vigilare:</w:t>
      </w:r>
    </w:p>
    <w:p w14:paraId="23C23FDE" w14:textId="3EA55237" w:rsidR="00037E4A" w:rsidRPr="001D1DFB" w:rsidRDefault="00037E4A" w:rsidP="00037E4A">
      <w:pPr>
        <w:tabs>
          <w:tab w:val="left" w:pos="284"/>
        </w:tabs>
        <w:autoSpaceDE w:val="0"/>
        <w:autoSpaceDN w:val="0"/>
        <w:adjustRightInd w:val="0"/>
        <w:rPr>
          <w:rFonts w:cs="Arial"/>
          <w:szCs w:val="24"/>
        </w:rPr>
      </w:pPr>
      <w:r w:rsidRPr="001D1DFB">
        <w:rPr>
          <w:rFonts w:cs="Arial"/>
          <w:szCs w:val="24"/>
        </w:rPr>
        <w:t xml:space="preserve">a) </w:t>
      </w:r>
      <w:r w:rsidRPr="001D1DFB">
        <w:rPr>
          <w:rFonts w:cs="Arial"/>
          <w:szCs w:val="24"/>
        </w:rPr>
        <w:tab/>
        <w:t xml:space="preserve">sull’osservanza delle prescrizioni del “Modello” da parte dei destinatari, appositamente individuati </w:t>
      </w:r>
      <w:r w:rsidR="0059130B" w:rsidRPr="001D1DFB">
        <w:rPr>
          <w:rFonts w:cs="Arial"/>
          <w:szCs w:val="24"/>
        </w:rPr>
        <w:t>nella Parte Speciale</w:t>
      </w:r>
      <w:r w:rsidRPr="001D1DFB">
        <w:rPr>
          <w:rFonts w:cs="Arial"/>
          <w:szCs w:val="24"/>
        </w:rPr>
        <w:t xml:space="preserve"> in relazione alle diverse tipologie di reati nonché di illeciti;</w:t>
      </w:r>
    </w:p>
    <w:p w14:paraId="6E18E251" w14:textId="77777777" w:rsidR="00037E4A" w:rsidRPr="001D1DFB" w:rsidRDefault="00037E4A" w:rsidP="00037E4A">
      <w:pPr>
        <w:tabs>
          <w:tab w:val="left" w:pos="284"/>
        </w:tabs>
        <w:autoSpaceDE w:val="0"/>
        <w:autoSpaceDN w:val="0"/>
        <w:adjustRightInd w:val="0"/>
        <w:rPr>
          <w:rFonts w:cs="Arial"/>
          <w:szCs w:val="24"/>
        </w:rPr>
      </w:pPr>
      <w:r w:rsidRPr="001D1DFB">
        <w:rPr>
          <w:rFonts w:cs="Arial"/>
          <w:szCs w:val="24"/>
        </w:rPr>
        <w:t xml:space="preserve">b) </w:t>
      </w:r>
      <w:r w:rsidRPr="001D1DFB">
        <w:rPr>
          <w:rFonts w:cs="Arial"/>
          <w:szCs w:val="24"/>
        </w:rPr>
        <w:tab/>
        <w:t>sulla reale efficacia ed effettiva capacità del “Modello”, in relazione alla struttura aziendale, di prevenire la commissione di reati e di illeciti;</w:t>
      </w:r>
    </w:p>
    <w:p w14:paraId="4BAF1FE2" w14:textId="77777777" w:rsidR="00037E4A" w:rsidRPr="001D1DFB" w:rsidRDefault="00037E4A" w:rsidP="00037E4A">
      <w:pPr>
        <w:tabs>
          <w:tab w:val="left" w:pos="284"/>
        </w:tabs>
        <w:autoSpaceDE w:val="0"/>
        <w:autoSpaceDN w:val="0"/>
        <w:adjustRightInd w:val="0"/>
        <w:rPr>
          <w:rFonts w:cs="Arial"/>
          <w:szCs w:val="24"/>
        </w:rPr>
      </w:pPr>
      <w:r w:rsidRPr="001D1DFB">
        <w:rPr>
          <w:rFonts w:cs="Arial"/>
          <w:szCs w:val="24"/>
        </w:rPr>
        <w:t xml:space="preserve">c) </w:t>
      </w:r>
      <w:r w:rsidRPr="001D1DFB">
        <w:rPr>
          <w:rFonts w:cs="Arial"/>
          <w:szCs w:val="24"/>
        </w:rPr>
        <w:tab/>
        <w:t>sull’opportunità di aggiornamento del “Modello”, laddove si riscontrino esigenze di adeguamento dello stesso in relazione a mutate condizioni aziendali.</w:t>
      </w:r>
    </w:p>
    <w:p w14:paraId="1866EEA8" w14:textId="77777777" w:rsidR="00037E4A" w:rsidRPr="001D1DFB" w:rsidRDefault="00037E4A" w:rsidP="00037E4A">
      <w:pPr>
        <w:autoSpaceDE w:val="0"/>
        <w:autoSpaceDN w:val="0"/>
        <w:adjustRightInd w:val="0"/>
        <w:rPr>
          <w:rFonts w:cs="Arial"/>
          <w:szCs w:val="24"/>
        </w:rPr>
      </w:pPr>
    </w:p>
    <w:p w14:paraId="3FDE566F" w14:textId="566B12DD" w:rsidR="00037E4A" w:rsidRPr="001D1DFB" w:rsidRDefault="00037E4A" w:rsidP="00037E4A">
      <w:pPr>
        <w:autoSpaceDE w:val="0"/>
        <w:autoSpaceDN w:val="0"/>
        <w:adjustRightInd w:val="0"/>
        <w:ind w:left="0" w:firstLine="0"/>
        <w:rPr>
          <w:rFonts w:cs="Arial"/>
          <w:szCs w:val="24"/>
        </w:rPr>
      </w:pPr>
      <w:r w:rsidRPr="001D1DFB">
        <w:rPr>
          <w:rFonts w:cs="Arial"/>
          <w:szCs w:val="24"/>
        </w:rPr>
        <w:t>Su di un piano più operativo è affidato all’Organismo di Vigilanza (</w:t>
      </w:r>
      <w:proofErr w:type="spellStart"/>
      <w:r w:rsidRPr="001D1DFB">
        <w:rPr>
          <w:rFonts w:cs="Arial"/>
          <w:szCs w:val="24"/>
        </w:rPr>
        <w:t>OdV</w:t>
      </w:r>
      <w:proofErr w:type="spellEnd"/>
      <w:r w:rsidRPr="001D1DFB">
        <w:rPr>
          <w:rFonts w:cs="Arial"/>
          <w:szCs w:val="24"/>
        </w:rPr>
        <w:t xml:space="preserve">) di </w:t>
      </w:r>
      <w:r w:rsidR="001D1DFB" w:rsidRPr="001D1DFB">
        <w:rPr>
          <w:rFonts w:cs="Arial"/>
          <w:i/>
          <w:szCs w:val="24"/>
        </w:rPr>
        <w:t>LA COCCINELLA</w:t>
      </w:r>
      <w:r w:rsidR="00656B3B" w:rsidRPr="001D1DFB">
        <w:rPr>
          <w:rFonts w:cs="Arial"/>
          <w:i/>
          <w:szCs w:val="24"/>
        </w:rPr>
        <w:t xml:space="preserve"> </w:t>
      </w:r>
      <w:r w:rsidRPr="001D1DFB">
        <w:rPr>
          <w:rFonts w:cs="Arial"/>
          <w:szCs w:val="24"/>
        </w:rPr>
        <w:t>il compito di:</w:t>
      </w:r>
    </w:p>
    <w:p w14:paraId="4FA6AB07" w14:textId="13AE7BB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1D1DFB">
        <w:rPr>
          <w:rFonts w:cs="Arial"/>
          <w:szCs w:val="24"/>
        </w:rPr>
        <w:t>monitorare le procedure di controllo interno adottate dall</w:t>
      </w:r>
      <w:r w:rsidR="00831115" w:rsidRPr="001D1DFB">
        <w:rPr>
          <w:rFonts w:cs="Arial"/>
          <w:szCs w:val="24"/>
        </w:rPr>
        <w:t>’Ente</w:t>
      </w:r>
      <w:r w:rsidRPr="001D1DFB">
        <w:rPr>
          <w:rFonts w:cs="Arial"/>
          <w:szCs w:val="24"/>
        </w:rPr>
        <w:t xml:space="preserve">, tenendo presente che una responsabilità primaria sul controllo delle attività, anche per quelle relative alle Aree a Rischio, resta comunque demandata al </w:t>
      </w:r>
      <w:r w:rsidRPr="001D1DFB">
        <w:rPr>
          <w:rFonts w:cs="Arial"/>
          <w:i/>
          <w:szCs w:val="24"/>
        </w:rPr>
        <w:t>management</w:t>
      </w:r>
      <w:r w:rsidRPr="001D1DFB">
        <w:rPr>
          <w:rFonts w:cs="Arial"/>
          <w:szCs w:val="24"/>
        </w:rPr>
        <w:t xml:space="preserve"> operativo e forma parte integrante</w:t>
      </w:r>
      <w:r w:rsidRPr="003A0254">
        <w:rPr>
          <w:rFonts w:cs="Arial"/>
          <w:szCs w:val="24"/>
        </w:rPr>
        <w:t xml:space="preserve"> del processo aziendale (</w:t>
      </w:r>
      <w:r w:rsidRPr="003A0254">
        <w:rPr>
          <w:rFonts w:cs="Arial"/>
          <w:i/>
          <w:iCs/>
          <w:szCs w:val="24"/>
        </w:rPr>
        <w:t>«controllo delle procedure»</w:t>
      </w:r>
      <w:r w:rsidRPr="003A0254">
        <w:rPr>
          <w:rFonts w:cs="Arial"/>
          <w:szCs w:val="24"/>
        </w:rPr>
        <w:t>);</w:t>
      </w:r>
    </w:p>
    <w:p w14:paraId="47FC090E"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suggerire e proporre l’attivazione di procedure di controllo interno aggiuntive laddove riscontrasse una carenza significativa;</w:t>
      </w:r>
    </w:p>
    <w:p w14:paraId="2AF42BF0"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condurre ricognizioni dell’attività aziendale ai fini della mappatura aggiornata delle Aree a Rischio nell’ambito del contesto aziendale;</w:t>
      </w:r>
    </w:p>
    <w:p w14:paraId="74466575" w14:textId="5627D593"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lastRenderedPageBreak/>
        <w:t xml:space="preserve">effettuare periodicamente verifiche mirate su determinate operazioni o atti specifici posti in essere nell’ambito delle Aree a Rischio come definite </w:t>
      </w:r>
      <w:r w:rsidR="00391125">
        <w:rPr>
          <w:rFonts w:cs="Arial"/>
          <w:szCs w:val="24"/>
        </w:rPr>
        <w:t>nella Parte Speciale del Modello;</w:t>
      </w:r>
    </w:p>
    <w:p w14:paraId="4BAF4073"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promuovere idonee iniziative per la diffusione della conoscenza e della comprensione del “Modello” e proporre la predisposizione della documentazione organizzativa interna necessaria al fine del funzionamento del “Modello” stesso, contenente istruzioni, chiarimenti o aggiornamenti;</w:t>
      </w:r>
    </w:p>
    <w:p w14:paraId="1D485ADD" w14:textId="6CBDADE3"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 xml:space="preserve">raccogliere, elaborare e conservare le informazioni rilevanti in ordine al rispetto del “Modello”, nonché aggiornare la lista di informazioni che devono essere allo stesso </w:t>
      </w:r>
      <w:proofErr w:type="spellStart"/>
      <w:r w:rsidRPr="003A0254">
        <w:rPr>
          <w:rFonts w:cs="Arial"/>
          <w:szCs w:val="24"/>
        </w:rPr>
        <w:t>OdV</w:t>
      </w:r>
      <w:proofErr w:type="spellEnd"/>
      <w:r w:rsidRPr="003A0254">
        <w:rPr>
          <w:rFonts w:cs="Arial"/>
          <w:szCs w:val="24"/>
        </w:rPr>
        <w:t xml:space="preserve"> obbligatoriamente </w:t>
      </w:r>
      <w:r w:rsidR="002D32B3" w:rsidRPr="003A0254">
        <w:rPr>
          <w:rFonts w:cs="Arial"/>
          <w:szCs w:val="24"/>
        </w:rPr>
        <w:t>trasmesse o</w:t>
      </w:r>
      <w:r w:rsidRPr="003A0254">
        <w:rPr>
          <w:rFonts w:cs="Arial"/>
          <w:szCs w:val="24"/>
        </w:rPr>
        <w:t xml:space="preserve"> tenute a sua disposizione;</w:t>
      </w:r>
    </w:p>
    <w:p w14:paraId="7BD29704" w14:textId="00E2B389"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coordinarsi con le varie funzioni aziendali (anche attraverso apposite riunioni) per il migliore monitoraggio delle attività nelle Aree a Rischio; a tal fine, l’</w:t>
      </w:r>
      <w:proofErr w:type="spellStart"/>
      <w:r w:rsidRPr="003A0254">
        <w:rPr>
          <w:rFonts w:cs="Arial"/>
          <w:szCs w:val="24"/>
        </w:rPr>
        <w:t>OdV</w:t>
      </w:r>
      <w:proofErr w:type="spellEnd"/>
      <w:r w:rsidRPr="003A0254">
        <w:rPr>
          <w:rFonts w:cs="Arial"/>
          <w:szCs w:val="24"/>
        </w:rPr>
        <w:t xml:space="preserve"> viene tenuto costantemente informato sull’evoluzione delle attività nelle suddette Aree a Rischio, ed ha libero accesso a tutta la documentazione aziendale rilevante; all’</w:t>
      </w:r>
      <w:proofErr w:type="spellStart"/>
      <w:r w:rsidRPr="003A0254">
        <w:rPr>
          <w:rFonts w:cs="Arial"/>
          <w:szCs w:val="24"/>
        </w:rPr>
        <w:t>OdV</w:t>
      </w:r>
      <w:proofErr w:type="spellEnd"/>
      <w:r w:rsidRPr="003A0254">
        <w:rPr>
          <w:rFonts w:cs="Arial"/>
          <w:szCs w:val="24"/>
        </w:rPr>
        <w:t xml:space="preserve"> devono essere inoltre segnalate da parte del </w:t>
      </w:r>
      <w:r w:rsidRPr="003A0254">
        <w:rPr>
          <w:rFonts w:cs="Arial"/>
          <w:i/>
          <w:szCs w:val="24"/>
        </w:rPr>
        <w:t xml:space="preserve">management </w:t>
      </w:r>
      <w:r w:rsidRPr="003A0254">
        <w:rPr>
          <w:rFonts w:cs="Arial"/>
          <w:szCs w:val="24"/>
        </w:rPr>
        <w:t>eventuali situazioni dell’attività aziendale che possano esporre l</w:t>
      </w:r>
      <w:r w:rsidR="00831115">
        <w:rPr>
          <w:rFonts w:cs="Arial"/>
          <w:szCs w:val="24"/>
        </w:rPr>
        <w:t xml:space="preserve">’Ente </w:t>
      </w:r>
      <w:r w:rsidRPr="003A0254">
        <w:rPr>
          <w:rFonts w:cs="Arial"/>
          <w:szCs w:val="24"/>
        </w:rPr>
        <w:t>al rischio di commissione di illeciti;</w:t>
      </w:r>
    </w:p>
    <w:p w14:paraId="58F86046"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condurre le indagini interne per l’accertamento di presunte violazioni delle prescrizioni del presente “Modello”;</w:t>
      </w:r>
    </w:p>
    <w:p w14:paraId="4B9245F4" w14:textId="5A10E91C"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verificare che gli elementi previsti ne</w:t>
      </w:r>
      <w:r w:rsidR="00391125">
        <w:rPr>
          <w:rFonts w:cs="Arial"/>
          <w:szCs w:val="24"/>
        </w:rPr>
        <w:t xml:space="preserve">lla Parte Speciale del Modello </w:t>
      </w:r>
      <w:r w:rsidRPr="003A0254">
        <w:rPr>
          <w:rFonts w:cs="Arial"/>
          <w:szCs w:val="24"/>
        </w:rPr>
        <w:t xml:space="preserve">per le diverse tipologie di reati ed illeciti (adozione di clausole </w:t>
      </w:r>
      <w:r w:rsidRPr="003A0254">
        <w:rPr>
          <w:rFonts w:cs="Arial"/>
          <w:i/>
          <w:szCs w:val="24"/>
        </w:rPr>
        <w:t>standard</w:t>
      </w:r>
      <w:r w:rsidRPr="003A0254">
        <w:rPr>
          <w:rFonts w:cs="Arial"/>
          <w:szCs w:val="24"/>
        </w:rPr>
        <w:t>, espletamento di procedure, ecc.) siano comunque adeguati e rispondenti alle esigenze di osservanza di quanto prescritto dal Decreto, proponendo, in caso contrario, un aggiornamento degli elementi stessi;</w:t>
      </w:r>
    </w:p>
    <w:p w14:paraId="45928A64"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 xml:space="preserve">coordinarsi con i responsabili delle varie funzioni aziendali per i diversi aspetti attinenti all’attuazione del “Modello” (definizione delle clausole </w:t>
      </w:r>
      <w:r w:rsidRPr="003A0254">
        <w:rPr>
          <w:rFonts w:cs="Arial"/>
          <w:i/>
          <w:szCs w:val="24"/>
        </w:rPr>
        <w:t>standard</w:t>
      </w:r>
      <w:r w:rsidRPr="003A0254">
        <w:rPr>
          <w:rFonts w:cs="Arial"/>
          <w:szCs w:val="24"/>
        </w:rPr>
        <w:t>, formazione del personale, provvedimenti disciplinari, ecc.);</w:t>
      </w:r>
    </w:p>
    <w:p w14:paraId="21D3F59F"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trike/>
          <w:szCs w:val="24"/>
        </w:rPr>
      </w:pPr>
      <w:r w:rsidRPr="003A0254">
        <w:rPr>
          <w:rFonts w:cs="Arial"/>
          <w:szCs w:val="24"/>
        </w:rPr>
        <w:t>verificare il sistema di deleghe e di poteri in vigore, raccomandando delle modifiche nel caso in cui il potere di gestione e/o la qualifica non corrisponda alle deleghe di rappresentanza conferite agli esponenti aziendali;</w:t>
      </w:r>
    </w:p>
    <w:p w14:paraId="5B829FB0"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convocare il Revisore Legale, ove presente,</w:t>
      </w:r>
      <w:r w:rsidRPr="003A0254">
        <w:rPr>
          <w:rFonts w:cs="Arial"/>
          <w:i/>
          <w:iCs/>
          <w:szCs w:val="24"/>
        </w:rPr>
        <w:t xml:space="preserve"> </w:t>
      </w:r>
      <w:r w:rsidRPr="003A0254">
        <w:rPr>
          <w:rFonts w:cs="Arial"/>
          <w:szCs w:val="24"/>
        </w:rPr>
        <w:t>per sottoporre allo stesso quesiti relativi all’interpretazione della normativa rilevante e del “Modello”, nonché richiederne la consulenza e il supporto nel processo di assunzione di iniziative o decisioni;</w:t>
      </w:r>
    </w:p>
    <w:p w14:paraId="3D35155A" w14:textId="784844F1"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 xml:space="preserve">verificare periodicamente, con il supporto delle funzioni </w:t>
      </w:r>
      <w:r w:rsidR="002D32B3" w:rsidRPr="003A0254">
        <w:rPr>
          <w:rFonts w:cs="Arial"/>
          <w:szCs w:val="24"/>
        </w:rPr>
        <w:t>competenti la</w:t>
      </w:r>
      <w:r w:rsidRPr="003A0254">
        <w:rPr>
          <w:rFonts w:cs="Arial"/>
          <w:szCs w:val="24"/>
        </w:rPr>
        <w:t xml:space="preserve"> validità delle clausole </w:t>
      </w:r>
      <w:r w:rsidRPr="003A0254">
        <w:rPr>
          <w:rFonts w:cs="Arial"/>
          <w:i/>
          <w:szCs w:val="24"/>
        </w:rPr>
        <w:t>standard</w:t>
      </w:r>
      <w:r w:rsidRPr="003A0254">
        <w:rPr>
          <w:rFonts w:cs="Arial"/>
          <w:szCs w:val="24"/>
        </w:rPr>
        <w:t xml:space="preserve"> finalizzate all’attuazione di meccanismi sanzionatori (quali il recesso dal contratto nei riguardi di agenti</w:t>
      </w:r>
      <w:r w:rsidRPr="003A0254">
        <w:rPr>
          <w:rFonts w:cs="Arial"/>
          <w:i/>
          <w:szCs w:val="24"/>
        </w:rPr>
        <w:t>,</w:t>
      </w:r>
      <w:r w:rsidRPr="003A0254">
        <w:rPr>
          <w:rFonts w:cs="Arial"/>
          <w:szCs w:val="24"/>
        </w:rPr>
        <w:t xml:space="preserve"> consulenti, fornitori o ulteriori parti terze) qualora si accertino violazioni delle prescrizioni;</w:t>
      </w:r>
    </w:p>
    <w:p w14:paraId="3881058C" w14:textId="77777777" w:rsidR="00037E4A" w:rsidRPr="003A0254" w:rsidRDefault="00037E4A" w:rsidP="00350D1E">
      <w:pPr>
        <w:numPr>
          <w:ilvl w:val="0"/>
          <w:numId w:val="16"/>
        </w:numPr>
        <w:tabs>
          <w:tab w:val="clear" w:pos="397"/>
          <w:tab w:val="num" w:pos="284"/>
        </w:tabs>
        <w:autoSpaceDE w:val="0"/>
        <w:autoSpaceDN w:val="0"/>
        <w:adjustRightInd w:val="0"/>
        <w:ind w:left="284" w:hanging="284"/>
        <w:rPr>
          <w:rFonts w:cs="Arial"/>
          <w:szCs w:val="24"/>
        </w:rPr>
      </w:pPr>
      <w:r w:rsidRPr="003A0254">
        <w:rPr>
          <w:rFonts w:cs="Arial"/>
          <w:szCs w:val="24"/>
        </w:rPr>
        <w:t>segnalare prontamente ogni criticità relativa all’esistenza di eventuali flussi finanziari atipici e connotati da maggiori margini di discrezionalità rispetto a quanto ordinariamente previsto, proponendo le opportune soluzioni operative.</w:t>
      </w:r>
    </w:p>
    <w:p w14:paraId="48BE9C42" w14:textId="77777777" w:rsidR="00037E4A" w:rsidRPr="003A0254" w:rsidRDefault="00037E4A" w:rsidP="00037E4A">
      <w:pPr>
        <w:autoSpaceDE w:val="0"/>
        <w:autoSpaceDN w:val="0"/>
        <w:adjustRightInd w:val="0"/>
        <w:rPr>
          <w:rFonts w:cs="Arial"/>
          <w:szCs w:val="24"/>
        </w:rPr>
      </w:pPr>
    </w:p>
    <w:p w14:paraId="537D65FE" w14:textId="77777777" w:rsidR="00037E4A" w:rsidRPr="003A0254" w:rsidRDefault="00037E4A" w:rsidP="00037E4A">
      <w:pPr>
        <w:ind w:left="0" w:firstLine="0"/>
        <w:rPr>
          <w:rFonts w:cs="Arial"/>
          <w:szCs w:val="24"/>
        </w:rPr>
      </w:pPr>
      <w:r w:rsidRPr="003A0254">
        <w:rPr>
          <w:rFonts w:cs="Arial"/>
          <w:szCs w:val="24"/>
        </w:rPr>
        <w:t>In riferimento alle Aree a Rischio con maggior criticità l’operatività dell’</w:t>
      </w:r>
      <w:proofErr w:type="spellStart"/>
      <w:r w:rsidRPr="003A0254">
        <w:rPr>
          <w:rFonts w:cs="Arial"/>
          <w:szCs w:val="24"/>
        </w:rPr>
        <w:t>OdV</w:t>
      </w:r>
      <w:proofErr w:type="spellEnd"/>
      <w:r w:rsidRPr="003A0254">
        <w:rPr>
          <w:rFonts w:cs="Arial"/>
          <w:szCs w:val="24"/>
        </w:rPr>
        <w:t xml:space="preserve"> sarà finalizzata alla verifica della funzionalità e dell’efficienza del sistema di gestione per la salute e la sicurezza e del sistema di gestione ambientale, anche attraverso il monitoraggio dei comportamenti, così come previsto dal presente “Modello”, nell’ambito delle attribuzioni e dei compiti assegnati per ogni singolo ruolo nell’organizzazione.</w:t>
      </w:r>
    </w:p>
    <w:p w14:paraId="0CBEAF32" w14:textId="77777777" w:rsidR="00037E4A" w:rsidRPr="003A0254" w:rsidRDefault="00037E4A" w:rsidP="00037E4A">
      <w:pPr>
        <w:ind w:left="0" w:firstLine="0"/>
        <w:rPr>
          <w:rFonts w:cs="Arial"/>
          <w:szCs w:val="24"/>
        </w:rPr>
      </w:pPr>
    </w:p>
    <w:p w14:paraId="0A53D68D" w14:textId="77777777" w:rsidR="00037E4A" w:rsidRPr="003A0254" w:rsidRDefault="00037E4A" w:rsidP="00037E4A">
      <w:pPr>
        <w:ind w:left="0" w:firstLine="0"/>
        <w:rPr>
          <w:rFonts w:cs="Arial"/>
          <w:szCs w:val="24"/>
        </w:rPr>
      </w:pPr>
      <w:r w:rsidRPr="003A0254">
        <w:rPr>
          <w:rFonts w:cs="Arial"/>
          <w:szCs w:val="24"/>
        </w:rPr>
        <w:lastRenderedPageBreak/>
        <w:t>L’</w:t>
      </w:r>
      <w:proofErr w:type="spellStart"/>
      <w:r w:rsidRPr="003A0254">
        <w:rPr>
          <w:rFonts w:cs="Arial"/>
          <w:szCs w:val="24"/>
        </w:rPr>
        <w:t>OdV</w:t>
      </w:r>
      <w:proofErr w:type="spellEnd"/>
      <w:r w:rsidRPr="003A0254">
        <w:rPr>
          <w:rFonts w:cs="Arial"/>
          <w:szCs w:val="24"/>
        </w:rPr>
        <w:t xml:space="preserve"> avrà, inoltre, diritto ad un’informazione costante sulle attività rilevanti relative alle Aree a rischio, nonché ai fini della tutela della salute e sicurezza dei lavoratori e della tutela ambientale.</w:t>
      </w:r>
    </w:p>
    <w:p w14:paraId="4D5A9A57" w14:textId="77777777" w:rsidR="00037E4A" w:rsidRPr="003A0254" w:rsidRDefault="00037E4A" w:rsidP="00037E4A">
      <w:pPr>
        <w:rPr>
          <w:rFonts w:cs="Arial"/>
          <w:szCs w:val="24"/>
        </w:rPr>
      </w:pPr>
    </w:p>
    <w:p w14:paraId="213D2076" w14:textId="724832B8" w:rsidR="00037E4A" w:rsidRPr="003A0254" w:rsidRDefault="00037E4A" w:rsidP="00037E4A">
      <w:pPr>
        <w:pStyle w:val="Rientrocorpodeltesto"/>
        <w:spacing w:line="240" w:lineRule="auto"/>
        <w:ind w:left="0" w:firstLine="0"/>
        <w:rPr>
          <w:rFonts w:cs="Arial"/>
          <w:sz w:val="24"/>
          <w:szCs w:val="24"/>
        </w:rPr>
      </w:pPr>
      <w:r w:rsidRPr="003A0254">
        <w:rPr>
          <w:rFonts w:cs="Arial"/>
          <w:sz w:val="24"/>
          <w:szCs w:val="24"/>
        </w:rPr>
        <w:t>L’</w:t>
      </w:r>
      <w:proofErr w:type="spellStart"/>
      <w:r w:rsidRPr="003A0254">
        <w:rPr>
          <w:rFonts w:cs="Arial"/>
          <w:sz w:val="24"/>
          <w:szCs w:val="24"/>
        </w:rPr>
        <w:t>OdV</w:t>
      </w:r>
      <w:proofErr w:type="spellEnd"/>
      <w:r w:rsidRPr="003A0254">
        <w:rPr>
          <w:rFonts w:cs="Arial"/>
          <w:sz w:val="24"/>
          <w:szCs w:val="24"/>
        </w:rPr>
        <w:t>, per svolgere i propri compiti, potrà avvalersi del supporto di tutte le risorse dell</w:t>
      </w:r>
      <w:r w:rsidR="00831115">
        <w:rPr>
          <w:rFonts w:cs="Arial"/>
          <w:sz w:val="24"/>
          <w:szCs w:val="24"/>
        </w:rPr>
        <w:t>’Ente</w:t>
      </w:r>
      <w:r w:rsidRPr="003A0254">
        <w:rPr>
          <w:rFonts w:cs="Arial"/>
          <w:sz w:val="24"/>
          <w:szCs w:val="24"/>
        </w:rPr>
        <w:t>.</w:t>
      </w:r>
    </w:p>
    <w:p w14:paraId="41132615" w14:textId="77777777" w:rsidR="00037E4A" w:rsidRPr="003A0254" w:rsidRDefault="00037E4A" w:rsidP="00037E4A">
      <w:pPr>
        <w:pStyle w:val="Default"/>
        <w:rPr>
          <w:rFonts w:ascii="Arial" w:eastAsia="Calibri" w:hAnsi="Arial" w:cs="Arial"/>
          <w:color w:val="auto"/>
          <w:lang w:eastAsia="en-US"/>
        </w:rPr>
      </w:pPr>
    </w:p>
    <w:p w14:paraId="16A8DDF4" w14:textId="2565D4B1" w:rsidR="00037E4A" w:rsidRPr="003A0254" w:rsidRDefault="00037E4A" w:rsidP="00037E4A">
      <w:pPr>
        <w:pStyle w:val="Corpodeltesto2"/>
        <w:ind w:left="0" w:firstLine="0"/>
        <w:rPr>
          <w:rFonts w:cs="Arial"/>
          <w:sz w:val="24"/>
          <w:szCs w:val="24"/>
        </w:rPr>
      </w:pPr>
      <w:r w:rsidRPr="003A0254">
        <w:rPr>
          <w:rFonts w:cs="Arial"/>
          <w:sz w:val="24"/>
          <w:szCs w:val="24"/>
        </w:rPr>
        <w:t>Al fine di consentire lo svolgimento dei compiti e l’esercizio dei poteri sopra descritti, l’</w:t>
      </w:r>
      <w:proofErr w:type="spellStart"/>
      <w:r w:rsidRPr="003A0254">
        <w:rPr>
          <w:rFonts w:cs="Arial"/>
          <w:sz w:val="24"/>
          <w:szCs w:val="24"/>
        </w:rPr>
        <w:t>OdV</w:t>
      </w:r>
      <w:proofErr w:type="spellEnd"/>
      <w:r w:rsidRPr="003A0254">
        <w:rPr>
          <w:rFonts w:cs="Arial"/>
          <w:sz w:val="24"/>
          <w:szCs w:val="24"/>
        </w:rPr>
        <w:t xml:space="preserve"> ha libero accesso ai luoghi di lavoro ed alla documentazione dell</w:t>
      </w:r>
      <w:r w:rsidR="00831115">
        <w:rPr>
          <w:rFonts w:cs="Arial"/>
          <w:sz w:val="24"/>
          <w:szCs w:val="24"/>
        </w:rPr>
        <w:t>’Ente</w:t>
      </w:r>
      <w:r w:rsidRPr="003A0254">
        <w:rPr>
          <w:rFonts w:cs="Arial"/>
          <w:sz w:val="24"/>
          <w:szCs w:val="24"/>
        </w:rPr>
        <w:t>.</w:t>
      </w:r>
    </w:p>
    <w:p w14:paraId="6757A9D0" w14:textId="77777777" w:rsidR="00037E4A" w:rsidRPr="003A0254" w:rsidRDefault="00037E4A" w:rsidP="00037E4A">
      <w:pPr>
        <w:autoSpaceDE w:val="0"/>
        <w:autoSpaceDN w:val="0"/>
        <w:adjustRightInd w:val="0"/>
        <w:rPr>
          <w:rFonts w:cs="Arial"/>
          <w:szCs w:val="24"/>
        </w:rPr>
      </w:pPr>
    </w:p>
    <w:p w14:paraId="291A780A" w14:textId="356A064C" w:rsidR="00037E4A" w:rsidRPr="001D1DFB" w:rsidRDefault="00037E4A" w:rsidP="00393589">
      <w:pPr>
        <w:pStyle w:val="Titolo2"/>
        <w:numPr>
          <w:ilvl w:val="1"/>
          <w:numId w:val="41"/>
        </w:numPr>
      </w:pPr>
      <w:bookmarkStart w:id="56" w:name="_Toc265572713"/>
      <w:bookmarkStart w:id="57" w:name="_Toc265572767"/>
      <w:bookmarkStart w:id="58" w:name="_Toc266174966"/>
      <w:bookmarkStart w:id="59" w:name="_Toc175567438"/>
      <w:r w:rsidRPr="001D1DFB">
        <w:t>Reporting nei confronti degli organi societari</w:t>
      </w:r>
      <w:bookmarkEnd w:id="56"/>
      <w:bookmarkEnd w:id="57"/>
      <w:bookmarkEnd w:id="58"/>
      <w:bookmarkEnd w:id="59"/>
    </w:p>
    <w:p w14:paraId="777BEB8D" w14:textId="77777777" w:rsidR="00037E4A" w:rsidRPr="001D1DFB" w:rsidRDefault="00037E4A" w:rsidP="00037E4A">
      <w:pPr>
        <w:ind w:left="0" w:firstLine="0"/>
        <w:rPr>
          <w:rFonts w:cs="Arial"/>
          <w:szCs w:val="24"/>
        </w:rPr>
      </w:pPr>
    </w:p>
    <w:p w14:paraId="68086AD8" w14:textId="245F9B3C" w:rsidR="00037E4A" w:rsidRPr="001D1DFB" w:rsidRDefault="002D32B3" w:rsidP="00037E4A">
      <w:pPr>
        <w:autoSpaceDE w:val="0"/>
        <w:autoSpaceDN w:val="0"/>
        <w:adjustRightInd w:val="0"/>
        <w:ind w:left="0" w:firstLine="0"/>
        <w:rPr>
          <w:rFonts w:cs="Arial"/>
          <w:szCs w:val="24"/>
        </w:rPr>
      </w:pPr>
      <w:r w:rsidRPr="001D1DFB">
        <w:rPr>
          <w:rFonts w:cs="Arial"/>
          <w:szCs w:val="24"/>
        </w:rPr>
        <w:t>È</w:t>
      </w:r>
      <w:r w:rsidR="00037E4A" w:rsidRPr="001D1DFB">
        <w:rPr>
          <w:rFonts w:cs="Arial"/>
          <w:szCs w:val="24"/>
        </w:rPr>
        <w:t xml:space="preserve"> assegnata all’Organismo di Vigilanza (</w:t>
      </w:r>
      <w:proofErr w:type="spellStart"/>
      <w:r w:rsidR="00037E4A" w:rsidRPr="001D1DFB">
        <w:rPr>
          <w:rFonts w:cs="Arial"/>
          <w:szCs w:val="24"/>
        </w:rPr>
        <w:t>OdV</w:t>
      </w:r>
      <w:proofErr w:type="spellEnd"/>
      <w:r w:rsidR="00037E4A" w:rsidRPr="001D1DFB">
        <w:rPr>
          <w:rFonts w:cs="Arial"/>
          <w:szCs w:val="24"/>
        </w:rPr>
        <w:t xml:space="preserve">) di </w:t>
      </w:r>
      <w:r w:rsidR="001D1DFB" w:rsidRPr="001D1DFB">
        <w:rPr>
          <w:rFonts w:cs="Arial"/>
          <w:i/>
          <w:szCs w:val="24"/>
        </w:rPr>
        <w:t>LA COCCINELLA</w:t>
      </w:r>
      <w:r w:rsidR="00656B3B" w:rsidRPr="001D1DFB">
        <w:rPr>
          <w:rFonts w:cs="Arial"/>
          <w:i/>
          <w:szCs w:val="24"/>
        </w:rPr>
        <w:t xml:space="preserve"> </w:t>
      </w:r>
      <w:r w:rsidR="00037E4A" w:rsidRPr="001D1DFB">
        <w:rPr>
          <w:rFonts w:cs="Arial"/>
          <w:szCs w:val="24"/>
        </w:rPr>
        <w:t xml:space="preserve">una linea di </w:t>
      </w:r>
      <w:r w:rsidR="00037E4A" w:rsidRPr="001D1DFB">
        <w:rPr>
          <w:rFonts w:cs="Arial"/>
          <w:i/>
          <w:iCs/>
          <w:szCs w:val="24"/>
        </w:rPr>
        <w:t>reporting</w:t>
      </w:r>
      <w:r w:rsidR="00037E4A" w:rsidRPr="001D1DFB">
        <w:rPr>
          <w:rFonts w:cs="Arial"/>
          <w:szCs w:val="24"/>
        </w:rPr>
        <w:t xml:space="preserve"> verso il </w:t>
      </w:r>
      <w:r w:rsidR="00A82C8C" w:rsidRPr="001D1DFB">
        <w:rPr>
          <w:rFonts w:cs="Arial"/>
          <w:szCs w:val="24"/>
        </w:rPr>
        <w:t>Consiglio di Amministrazione</w:t>
      </w:r>
      <w:r w:rsidR="00037E4A" w:rsidRPr="001D1DFB">
        <w:rPr>
          <w:rFonts w:cs="Arial"/>
          <w:szCs w:val="24"/>
        </w:rPr>
        <w:t>.</w:t>
      </w:r>
    </w:p>
    <w:p w14:paraId="25F7CC98" w14:textId="77777777" w:rsidR="00037E4A" w:rsidRPr="001D1DFB" w:rsidRDefault="00037E4A" w:rsidP="00037E4A">
      <w:pPr>
        <w:autoSpaceDE w:val="0"/>
        <w:autoSpaceDN w:val="0"/>
        <w:adjustRightInd w:val="0"/>
        <w:ind w:left="0" w:firstLine="0"/>
        <w:rPr>
          <w:rFonts w:cs="Arial"/>
          <w:szCs w:val="24"/>
        </w:rPr>
      </w:pPr>
    </w:p>
    <w:p w14:paraId="2E709AD1" w14:textId="77A3C239" w:rsidR="00037E4A" w:rsidRPr="001D1DFB" w:rsidRDefault="00037E4A" w:rsidP="00037E4A">
      <w:pPr>
        <w:autoSpaceDE w:val="0"/>
        <w:autoSpaceDN w:val="0"/>
        <w:adjustRightInd w:val="0"/>
        <w:ind w:left="0" w:firstLine="0"/>
        <w:rPr>
          <w:rFonts w:cs="Arial"/>
          <w:iCs/>
          <w:szCs w:val="24"/>
        </w:rPr>
      </w:pPr>
      <w:r w:rsidRPr="001D1DFB">
        <w:rPr>
          <w:rFonts w:cs="Arial"/>
          <w:szCs w:val="24"/>
        </w:rPr>
        <w:t>L’</w:t>
      </w:r>
      <w:proofErr w:type="spellStart"/>
      <w:r w:rsidRPr="001D1DFB">
        <w:rPr>
          <w:rFonts w:cs="Arial"/>
          <w:szCs w:val="24"/>
        </w:rPr>
        <w:t>OdV</w:t>
      </w:r>
      <w:proofErr w:type="spellEnd"/>
      <w:r w:rsidRPr="001D1DFB">
        <w:rPr>
          <w:rFonts w:cs="Arial"/>
          <w:szCs w:val="24"/>
        </w:rPr>
        <w:t xml:space="preserve"> di </w:t>
      </w:r>
      <w:r w:rsidR="001D1DFB" w:rsidRPr="001D1DFB">
        <w:rPr>
          <w:rFonts w:cs="Arial"/>
          <w:i/>
          <w:szCs w:val="24"/>
        </w:rPr>
        <w:t>LA COCCINELLA</w:t>
      </w:r>
      <w:r w:rsidR="00656B3B" w:rsidRPr="001D1DFB">
        <w:rPr>
          <w:rFonts w:cs="Arial"/>
          <w:i/>
          <w:szCs w:val="24"/>
        </w:rPr>
        <w:t xml:space="preserve"> </w:t>
      </w:r>
      <w:r w:rsidRPr="001D1DFB">
        <w:rPr>
          <w:rFonts w:cs="Arial"/>
          <w:szCs w:val="24"/>
        </w:rPr>
        <w:t xml:space="preserve">periodicamente trasmette al </w:t>
      </w:r>
      <w:r w:rsidR="00A82C8C" w:rsidRPr="001D1DFB">
        <w:rPr>
          <w:rFonts w:cs="Arial"/>
          <w:szCs w:val="24"/>
        </w:rPr>
        <w:t>Consiglio di Amministrazione</w:t>
      </w:r>
      <w:r w:rsidRPr="001D1DFB">
        <w:rPr>
          <w:rFonts w:cs="Arial"/>
          <w:szCs w:val="24"/>
        </w:rPr>
        <w:t xml:space="preserve">. un report scritto sull’attuazione del “Modello” e sull’eventuale individuazione di criticità ad esso connesse restando ferme le competenze riconosciute al </w:t>
      </w:r>
      <w:r w:rsidR="00180A03" w:rsidRPr="001D1DFB">
        <w:rPr>
          <w:rFonts w:cs="Arial"/>
          <w:szCs w:val="24"/>
        </w:rPr>
        <w:t>Collegio Sindacale</w:t>
      </w:r>
      <w:r w:rsidRPr="001D1DFB">
        <w:rPr>
          <w:rFonts w:cs="Arial"/>
          <w:szCs w:val="24"/>
        </w:rPr>
        <w:t>.</w:t>
      </w:r>
    </w:p>
    <w:p w14:paraId="30F01539" w14:textId="77777777" w:rsidR="00037E4A" w:rsidRPr="001D1DFB" w:rsidRDefault="00037E4A" w:rsidP="00393589">
      <w:pPr>
        <w:pStyle w:val="Titolo2"/>
      </w:pPr>
      <w:bookmarkStart w:id="60" w:name="_Toc265572714"/>
      <w:bookmarkStart w:id="61" w:name="_Toc265572768"/>
      <w:bookmarkStart w:id="62" w:name="_Toc266174967"/>
    </w:p>
    <w:p w14:paraId="056B089F" w14:textId="77777777" w:rsidR="00037E4A" w:rsidRPr="001D1DFB" w:rsidRDefault="00037E4A" w:rsidP="00037E4A">
      <w:pPr>
        <w:pStyle w:val="Corpodeltesto2"/>
        <w:rPr>
          <w:rFonts w:cs="Arial"/>
          <w:sz w:val="24"/>
          <w:szCs w:val="24"/>
        </w:rPr>
      </w:pPr>
      <w:r w:rsidRPr="001D1DFB">
        <w:rPr>
          <w:rFonts w:cs="Arial"/>
          <w:sz w:val="24"/>
          <w:szCs w:val="24"/>
        </w:rPr>
        <w:t>Più precisamente, nell’ambito del reporting periodico, l’</w:t>
      </w:r>
      <w:proofErr w:type="spellStart"/>
      <w:r w:rsidRPr="001D1DFB">
        <w:rPr>
          <w:rFonts w:cs="Arial"/>
          <w:sz w:val="24"/>
          <w:szCs w:val="24"/>
        </w:rPr>
        <w:t>OdV</w:t>
      </w:r>
      <w:proofErr w:type="spellEnd"/>
      <w:r w:rsidRPr="001D1DFB">
        <w:rPr>
          <w:rFonts w:cs="Arial"/>
          <w:sz w:val="24"/>
          <w:szCs w:val="24"/>
        </w:rPr>
        <w:t xml:space="preserve"> predispone: </w:t>
      </w:r>
    </w:p>
    <w:p w14:paraId="7636783A" w14:textId="77777777" w:rsidR="00037E4A" w:rsidRPr="001D1DFB" w:rsidRDefault="00037E4A" w:rsidP="00350D1E">
      <w:pPr>
        <w:pStyle w:val="Corpodeltesto2"/>
        <w:numPr>
          <w:ilvl w:val="0"/>
          <w:numId w:val="23"/>
        </w:numPr>
        <w:ind w:left="284" w:hanging="284"/>
        <w:rPr>
          <w:rFonts w:cs="Arial"/>
          <w:sz w:val="24"/>
          <w:szCs w:val="24"/>
        </w:rPr>
      </w:pPr>
      <w:r w:rsidRPr="001D1DFB">
        <w:rPr>
          <w:rFonts w:cs="Arial"/>
          <w:b/>
          <w:sz w:val="24"/>
          <w:szCs w:val="24"/>
        </w:rPr>
        <w:t>con cadenza annuale</w:t>
      </w:r>
      <w:r w:rsidRPr="001D1DFB">
        <w:rPr>
          <w:rFonts w:cs="Arial"/>
          <w:sz w:val="24"/>
          <w:szCs w:val="24"/>
        </w:rPr>
        <w:t xml:space="preserve">, un rapporto scritto relativo all’attività svolta nel quale saranno indicate tutte le eventuali criticità e non conformità rilevate con le relative azioni preventive e/o correttive da attuare, anche per dar seguito al principio di “miglioramento continuo” del sistema di gestione integrato; </w:t>
      </w:r>
    </w:p>
    <w:p w14:paraId="22AF3951" w14:textId="77777777" w:rsidR="00037E4A" w:rsidRPr="001D1DFB" w:rsidRDefault="00037E4A" w:rsidP="00350D1E">
      <w:pPr>
        <w:pStyle w:val="Corpodeltesto2"/>
        <w:numPr>
          <w:ilvl w:val="0"/>
          <w:numId w:val="23"/>
        </w:numPr>
        <w:ind w:left="284" w:hanging="284"/>
        <w:rPr>
          <w:rFonts w:cs="Arial"/>
          <w:sz w:val="24"/>
          <w:szCs w:val="24"/>
        </w:rPr>
      </w:pPr>
      <w:r w:rsidRPr="001D1DFB">
        <w:rPr>
          <w:rFonts w:cs="Arial"/>
          <w:b/>
          <w:sz w:val="24"/>
          <w:szCs w:val="24"/>
        </w:rPr>
        <w:t>con periodicità variabile</w:t>
      </w:r>
      <w:r w:rsidRPr="001D1DFB">
        <w:rPr>
          <w:rFonts w:cs="Arial"/>
          <w:sz w:val="24"/>
          <w:szCs w:val="24"/>
        </w:rPr>
        <w:t xml:space="preserve"> e non definita, una relazione circa le criticità e/o le non conformità rilevate, a seguito delle informazioni ricevute dall’organizzazione, che determinino la necessità di urgenti azioni correttive e/o preventive, giudicate improrogabili al fine di garantire l’efficacia del modello.</w:t>
      </w:r>
    </w:p>
    <w:p w14:paraId="37368FCC" w14:textId="77777777" w:rsidR="00037E4A" w:rsidRPr="001D1DFB" w:rsidRDefault="00037E4A" w:rsidP="00037E4A">
      <w:pPr>
        <w:pStyle w:val="Corpodeltesto2"/>
        <w:rPr>
          <w:rFonts w:cs="Arial"/>
          <w:sz w:val="24"/>
          <w:szCs w:val="24"/>
        </w:rPr>
      </w:pPr>
    </w:p>
    <w:p w14:paraId="433767DD" w14:textId="36A5BA68" w:rsidR="00037E4A" w:rsidRPr="001D1DFB" w:rsidRDefault="00037E4A" w:rsidP="00037E4A">
      <w:pPr>
        <w:autoSpaceDE w:val="0"/>
        <w:autoSpaceDN w:val="0"/>
        <w:adjustRightInd w:val="0"/>
        <w:ind w:left="0" w:firstLine="0"/>
        <w:rPr>
          <w:rFonts w:cs="Arial"/>
          <w:szCs w:val="24"/>
        </w:rPr>
      </w:pPr>
      <w:r w:rsidRPr="001D1DFB">
        <w:rPr>
          <w:rFonts w:cs="Arial"/>
          <w:szCs w:val="24"/>
        </w:rPr>
        <w:t>In ogni caso, l’</w:t>
      </w:r>
      <w:proofErr w:type="spellStart"/>
      <w:r w:rsidRPr="001D1DFB">
        <w:rPr>
          <w:rFonts w:cs="Arial"/>
          <w:szCs w:val="24"/>
        </w:rPr>
        <w:t>OdV</w:t>
      </w:r>
      <w:proofErr w:type="spellEnd"/>
      <w:r w:rsidRPr="001D1DFB">
        <w:rPr>
          <w:rFonts w:cs="Arial"/>
          <w:szCs w:val="24"/>
        </w:rPr>
        <w:t xml:space="preserve"> di </w:t>
      </w:r>
      <w:r w:rsidR="001D1DFB" w:rsidRPr="001D1DFB">
        <w:rPr>
          <w:rFonts w:cs="Arial"/>
          <w:i/>
          <w:szCs w:val="24"/>
        </w:rPr>
        <w:t>LA COCCINELLA</w:t>
      </w:r>
      <w:r w:rsidR="00656B3B" w:rsidRPr="001D1DFB">
        <w:rPr>
          <w:rFonts w:cs="Arial"/>
          <w:i/>
          <w:szCs w:val="24"/>
        </w:rPr>
        <w:t xml:space="preserve"> </w:t>
      </w:r>
      <w:r w:rsidRPr="001D1DFB">
        <w:rPr>
          <w:rFonts w:cs="Arial"/>
          <w:szCs w:val="24"/>
        </w:rPr>
        <w:t xml:space="preserve">potrà essere convocato in qualsiasi momento dal </w:t>
      </w:r>
      <w:r w:rsidR="00A82C8C" w:rsidRPr="001D1DFB">
        <w:rPr>
          <w:rFonts w:cs="Arial"/>
          <w:szCs w:val="24"/>
        </w:rPr>
        <w:t>Consiglio di Amministrazione</w:t>
      </w:r>
      <w:r w:rsidRPr="001D1DFB">
        <w:rPr>
          <w:rFonts w:cs="Arial"/>
          <w:szCs w:val="24"/>
        </w:rPr>
        <w:t xml:space="preserve"> o potrà a sua volta presentare richiesta in tal senso, per riferire in merito al funzionamento del “Modello” o a situazioni specifiche.</w:t>
      </w:r>
    </w:p>
    <w:p w14:paraId="566FB9A8" w14:textId="0BEFEFB3" w:rsidR="00037E4A" w:rsidRPr="001D1DFB" w:rsidRDefault="00037E4A" w:rsidP="00037E4A">
      <w:pPr>
        <w:rPr>
          <w:szCs w:val="24"/>
        </w:rPr>
      </w:pPr>
    </w:p>
    <w:p w14:paraId="1732367A" w14:textId="7AA0C8EF" w:rsidR="00037E4A" w:rsidRPr="001D1DFB" w:rsidRDefault="00037E4A" w:rsidP="00393589">
      <w:pPr>
        <w:pStyle w:val="Titolo2"/>
        <w:numPr>
          <w:ilvl w:val="1"/>
          <w:numId w:val="41"/>
        </w:numPr>
      </w:pPr>
      <w:bookmarkStart w:id="63" w:name="_Toc175567439"/>
      <w:r w:rsidRPr="001D1DFB">
        <w:t>Prerogative dell’Organismo di V</w:t>
      </w:r>
      <w:bookmarkEnd w:id="60"/>
      <w:bookmarkEnd w:id="61"/>
      <w:bookmarkEnd w:id="62"/>
      <w:r w:rsidRPr="001D1DFB">
        <w:t>igilanza (</w:t>
      </w:r>
      <w:proofErr w:type="spellStart"/>
      <w:r w:rsidRPr="001D1DFB">
        <w:t>OdV</w:t>
      </w:r>
      <w:proofErr w:type="spellEnd"/>
      <w:r w:rsidRPr="001D1DFB">
        <w:t>)</w:t>
      </w:r>
      <w:bookmarkEnd w:id="63"/>
    </w:p>
    <w:p w14:paraId="7C60B4FE" w14:textId="77777777" w:rsidR="00037E4A" w:rsidRPr="001D1DFB" w:rsidRDefault="00037E4A" w:rsidP="00037E4A">
      <w:pPr>
        <w:pStyle w:val="Corpodeltesto3"/>
        <w:ind w:left="0" w:firstLine="0"/>
        <w:rPr>
          <w:color w:val="auto"/>
          <w:sz w:val="24"/>
          <w:szCs w:val="24"/>
        </w:rPr>
      </w:pPr>
    </w:p>
    <w:p w14:paraId="250C69D7" w14:textId="6A29BA29" w:rsidR="00037E4A" w:rsidRPr="001D1DFB" w:rsidRDefault="00037E4A" w:rsidP="00037E4A">
      <w:pPr>
        <w:pStyle w:val="Corpodeltesto3"/>
        <w:ind w:left="0" w:firstLine="0"/>
        <w:rPr>
          <w:color w:val="auto"/>
          <w:sz w:val="24"/>
          <w:szCs w:val="24"/>
        </w:rPr>
      </w:pPr>
      <w:r w:rsidRPr="001D1DFB">
        <w:rPr>
          <w:color w:val="auto"/>
          <w:sz w:val="24"/>
          <w:szCs w:val="24"/>
        </w:rPr>
        <w:t xml:space="preserve">In conformità alle disposizioni contenute negli </w:t>
      </w:r>
      <w:r w:rsidR="00D62963" w:rsidRPr="001D1DFB">
        <w:rPr>
          <w:i/>
          <w:color w:val="auto"/>
          <w:sz w:val="24"/>
          <w:szCs w:val="24"/>
        </w:rPr>
        <w:t>artt. 6 e 7 del D.l</w:t>
      </w:r>
      <w:r w:rsidRPr="001D1DFB">
        <w:rPr>
          <w:i/>
          <w:color w:val="auto"/>
          <w:sz w:val="24"/>
          <w:szCs w:val="24"/>
        </w:rPr>
        <w:t>gs. n. 231/2001</w:t>
      </w:r>
      <w:r w:rsidRPr="001D1DFB">
        <w:rPr>
          <w:color w:val="auto"/>
          <w:sz w:val="24"/>
          <w:szCs w:val="24"/>
        </w:rPr>
        <w:t>, l’</w:t>
      </w:r>
      <w:proofErr w:type="spellStart"/>
      <w:r w:rsidRPr="001D1DFB">
        <w:rPr>
          <w:color w:val="auto"/>
          <w:sz w:val="24"/>
          <w:szCs w:val="24"/>
        </w:rPr>
        <w:t>OdV</w:t>
      </w:r>
      <w:proofErr w:type="spellEnd"/>
      <w:r w:rsidRPr="001D1DFB">
        <w:rPr>
          <w:color w:val="auto"/>
          <w:sz w:val="24"/>
          <w:szCs w:val="24"/>
        </w:rPr>
        <w:t xml:space="preserve"> è dotato di:</w:t>
      </w:r>
    </w:p>
    <w:p w14:paraId="6845106E" w14:textId="77777777" w:rsidR="00037E4A" w:rsidRPr="001D1DFB" w:rsidRDefault="00037E4A" w:rsidP="00350D1E">
      <w:pPr>
        <w:numPr>
          <w:ilvl w:val="0"/>
          <w:numId w:val="17"/>
        </w:numPr>
        <w:tabs>
          <w:tab w:val="clear" w:pos="397"/>
          <w:tab w:val="left" w:pos="284"/>
        </w:tabs>
        <w:ind w:left="284" w:hanging="284"/>
        <w:rPr>
          <w:rFonts w:cs="Arial"/>
          <w:szCs w:val="24"/>
        </w:rPr>
      </w:pPr>
      <w:r w:rsidRPr="001D1DFB">
        <w:rPr>
          <w:rFonts w:cs="Arial"/>
          <w:i/>
          <w:szCs w:val="24"/>
          <w:u w:val="single"/>
        </w:rPr>
        <w:t>Indipendenza ed autonomia:</w:t>
      </w:r>
    </w:p>
    <w:p w14:paraId="3C94360F" w14:textId="1FE203CF" w:rsidR="00037E4A" w:rsidRPr="001D1DFB" w:rsidRDefault="00037E4A" w:rsidP="00037E4A">
      <w:pPr>
        <w:tabs>
          <w:tab w:val="left" w:pos="284"/>
        </w:tabs>
        <w:ind w:firstLine="0"/>
        <w:rPr>
          <w:rFonts w:cs="Arial"/>
          <w:szCs w:val="24"/>
        </w:rPr>
      </w:pPr>
      <w:r w:rsidRPr="001D1DFB">
        <w:rPr>
          <w:rFonts w:cs="Arial"/>
          <w:szCs w:val="24"/>
        </w:rPr>
        <w:t xml:space="preserve">Deve avere collegamento gerarchico il più elevato possibile; si presenta inoltre rilevante la previsione di un’attività di </w:t>
      </w:r>
      <w:r w:rsidRPr="001D1DFB">
        <w:rPr>
          <w:rFonts w:cs="Arial"/>
          <w:i/>
          <w:szCs w:val="24"/>
        </w:rPr>
        <w:t>reporting</w:t>
      </w:r>
      <w:r w:rsidRPr="001D1DFB">
        <w:rPr>
          <w:rFonts w:cs="Arial"/>
          <w:szCs w:val="24"/>
        </w:rPr>
        <w:t xml:space="preserve"> al vertice aziendale, ovvero al</w:t>
      </w:r>
      <w:r w:rsidR="00357B26" w:rsidRPr="001D1DFB">
        <w:rPr>
          <w:rFonts w:cs="Arial"/>
          <w:szCs w:val="24"/>
        </w:rPr>
        <w:t xml:space="preserve"> </w:t>
      </w:r>
      <w:r w:rsidR="00A82C8C" w:rsidRPr="001D1DFB">
        <w:rPr>
          <w:rFonts w:cs="Arial"/>
          <w:szCs w:val="24"/>
        </w:rPr>
        <w:t>Consiglio di Amministrazione</w:t>
      </w:r>
      <w:r w:rsidR="00357B26" w:rsidRPr="001D1DFB">
        <w:rPr>
          <w:rFonts w:cs="Arial"/>
          <w:szCs w:val="24"/>
        </w:rPr>
        <w:t>.</w:t>
      </w:r>
    </w:p>
    <w:p w14:paraId="1CEABF15" w14:textId="61C84726" w:rsidR="00037E4A" w:rsidRPr="001D1DFB" w:rsidRDefault="00037E4A" w:rsidP="00037E4A">
      <w:pPr>
        <w:tabs>
          <w:tab w:val="left" w:pos="284"/>
        </w:tabs>
        <w:ind w:firstLine="0"/>
        <w:rPr>
          <w:rFonts w:cs="Arial"/>
          <w:szCs w:val="24"/>
        </w:rPr>
      </w:pPr>
      <w:r w:rsidRPr="001D1DFB">
        <w:rPr>
          <w:rFonts w:cs="Arial"/>
          <w:szCs w:val="24"/>
        </w:rPr>
        <w:t>In capo all’</w:t>
      </w:r>
      <w:proofErr w:type="spellStart"/>
      <w:r w:rsidRPr="001D1DFB">
        <w:rPr>
          <w:rFonts w:cs="Arial"/>
          <w:szCs w:val="24"/>
        </w:rPr>
        <w:t>OdV</w:t>
      </w:r>
      <w:proofErr w:type="spellEnd"/>
      <w:r w:rsidRPr="001D1DFB">
        <w:rPr>
          <w:rFonts w:cs="Arial"/>
          <w:szCs w:val="24"/>
        </w:rPr>
        <w:t xml:space="preserve"> non devono, inoltre, essere attribuiti compiti operativi che, per loro natura, ne mettano a repentaglio l’obiettività di giudizio. In ogni caso, i requisiti di autonomia ed indipendenza presuppongono che i membri non si trovino in situazioni che ne possano minare l’autonomia rispetto all</w:t>
      </w:r>
      <w:r w:rsidR="00831115" w:rsidRPr="001D1DFB">
        <w:rPr>
          <w:rFonts w:cs="Arial"/>
          <w:szCs w:val="24"/>
        </w:rPr>
        <w:t>’Ente</w:t>
      </w:r>
      <w:r w:rsidRPr="001D1DFB">
        <w:rPr>
          <w:rFonts w:cs="Arial"/>
          <w:szCs w:val="24"/>
        </w:rPr>
        <w:t>.</w:t>
      </w:r>
    </w:p>
    <w:p w14:paraId="74B1561A" w14:textId="4D87E040" w:rsidR="00037E4A" w:rsidRPr="003A0254" w:rsidRDefault="00037E4A" w:rsidP="00350D1E">
      <w:pPr>
        <w:numPr>
          <w:ilvl w:val="0"/>
          <w:numId w:val="17"/>
        </w:numPr>
        <w:tabs>
          <w:tab w:val="clear" w:pos="397"/>
          <w:tab w:val="left" w:pos="284"/>
        </w:tabs>
        <w:ind w:left="284" w:hanging="284"/>
        <w:rPr>
          <w:rFonts w:cs="Arial"/>
          <w:szCs w:val="24"/>
        </w:rPr>
      </w:pPr>
      <w:r w:rsidRPr="001D1DFB">
        <w:rPr>
          <w:rFonts w:cs="Arial"/>
          <w:i/>
          <w:szCs w:val="24"/>
          <w:u w:val="single"/>
        </w:rPr>
        <w:t>Professionalità</w:t>
      </w:r>
      <w:r w:rsidRPr="001D1DFB">
        <w:rPr>
          <w:rFonts w:cs="Arial"/>
          <w:szCs w:val="24"/>
        </w:rPr>
        <w:t>: i membri dell’</w:t>
      </w:r>
      <w:proofErr w:type="spellStart"/>
      <w:r w:rsidRPr="001D1DFB">
        <w:rPr>
          <w:rFonts w:cs="Arial"/>
          <w:szCs w:val="24"/>
        </w:rPr>
        <w:t>OdV</w:t>
      </w:r>
      <w:proofErr w:type="spellEnd"/>
      <w:r w:rsidRPr="001D1DFB">
        <w:rPr>
          <w:rFonts w:cs="Arial"/>
          <w:szCs w:val="24"/>
        </w:rPr>
        <w:t xml:space="preserve"> devono avere specifiche competenze tecniche, una adeguata conoscenza della normativa prevista dal </w:t>
      </w:r>
      <w:r w:rsidR="00D62963" w:rsidRPr="001D1DFB">
        <w:rPr>
          <w:rFonts w:cs="Arial"/>
          <w:i/>
          <w:szCs w:val="24"/>
        </w:rPr>
        <w:t>D.l</w:t>
      </w:r>
      <w:r w:rsidRPr="001D1DFB">
        <w:rPr>
          <w:rFonts w:cs="Arial"/>
          <w:i/>
          <w:szCs w:val="24"/>
        </w:rPr>
        <w:t>gs. n. 231/2001</w:t>
      </w:r>
      <w:r w:rsidRPr="001D1DFB">
        <w:rPr>
          <w:rFonts w:cs="Arial"/>
          <w:szCs w:val="24"/>
        </w:rPr>
        <w:t>, dei modelli</w:t>
      </w:r>
      <w:r w:rsidRPr="003A0254">
        <w:rPr>
          <w:rFonts w:cs="Arial"/>
          <w:szCs w:val="24"/>
        </w:rPr>
        <w:t xml:space="preserve"> di </w:t>
      </w:r>
      <w:r w:rsidRPr="003A0254">
        <w:rPr>
          <w:rFonts w:cs="Arial"/>
          <w:szCs w:val="24"/>
        </w:rPr>
        <w:lastRenderedPageBreak/>
        <w:t xml:space="preserve">organizzazione e dell’attività necessaria per garantire lo svolgimento dell’attività di verifica descritta nel citato decreto. </w:t>
      </w:r>
    </w:p>
    <w:p w14:paraId="52411C9B" w14:textId="1008E450" w:rsidR="00037E4A" w:rsidRPr="003A0254" w:rsidRDefault="002D32B3" w:rsidP="00350D1E">
      <w:pPr>
        <w:numPr>
          <w:ilvl w:val="0"/>
          <w:numId w:val="17"/>
        </w:numPr>
        <w:tabs>
          <w:tab w:val="clear" w:pos="397"/>
          <w:tab w:val="left" w:pos="284"/>
        </w:tabs>
        <w:ind w:left="284" w:hanging="284"/>
        <w:rPr>
          <w:rFonts w:cs="Arial"/>
          <w:szCs w:val="24"/>
        </w:rPr>
      </w:pPr>
      <w:r w:rsidRPr="003A0254">
        <w:rPr>
          <w:rFonts w:cs="Arial"/>
          <w:i/>
          <w:szCs w:val="24"/>
          <w:u w:val="single"/>
        </w:rPr>
        <w:t>Effettività e c</w:t>
      </w:r>
      <w:r w:rsidR="00037E4A" w:rsidRPr="003A0254">
        <w:rPr>
          <w:rFonts w:cs="Arial"/>
          <w:i/>
          <w:szCs w:val="24"/>
          <w:u w:val="single"/>
        </w:rPr>
        <w:t>ontinuità d’azione</w:t>
      </w:r>
      <w:r w:rsidR="00037E4A" w:rsidRPr="003A0254">
        <w:rPr>
          <w:rFonts w:cs="Arial"/>
          <w:szCs w:val="24"/>
        </w:rPr>
        <w:t>: l’Organismo di Vigilanza svolge in modo continuativo le attività necessarie per la vigilanza del Modello, con adeguato impegno e con i necessari poteri d’indagine. L’attività dell’</w:t>
      </w:r>
      <w:proofErr w:type="spellStart"/>
      <w:r w:rsidR="00037E4A" w:rsidRPr="003A0254">
        <w:rPr>
          <w:rFonts w:cs="Arial"/>
          <w:szCs w:val="24"/>
        </w:rPr>
        <w:t>OdV</w:t>
      </w:r>
      <w:proofErr w:type="spellEnd"/>
      <w:r w:rsidR="00037E4A" w:rsidRPr="003A0254">
        <w:rPr>
          <w:rFonts w:cs="Arial"/>
          <w:szCs w:val="24"/>
        </w:rPr>
        <w:t xml:space="preserve"> deve, pertanto, essere organizzata in base ad un piano d’azione ed alla conduzione costante di attività di monitoraggio e di analisi del sistema di prevenzione dell’ente, compatibilmente con l’attività aziendale.</w:t>
      </w:r>
    </w:p>
    <w:p w14:paraId="26F33536" w14:textId="77777777" w:rsidR="00037E4A" w:rsidRPr="003A0254" w:rsidRDefault="00037E4A" w:rsidP="00350D1E">
      <w:pPr>
        <w:numPr>
          <w:ilvl w:val="0"/>
          <w:numId w:val="17"/>
        </w:numPr>
        <w:tabs>
          <w:tab w:val="clear" w:pos="397"/>
          <w:tab w:val="left" w:pos="284"/>
        </w:tabs>
        <w:ind w:left="284" w:hanging="284"/>
        <w:rPr>
          <w:rFonts w:cs="Arial"/>
          <w:szCs w:val="24"/>
        </w:rPr>
      </w:pPr>
      <w:r w:rsidRPr="003A0254">
        <w:rPr>
          <w:rFonts w:cs="Arial"/>
          <w:i/>
          <w:szCs w:val="24"/>
          <w:u w:val="single"/>
        </w:rPr>
        <w:t>Onorabilità</w:t>
      </w:r>
      <w:r w:rsidRPr="003A0254">
        <w:rPr>
          <w:rFonts w:cs="Arial"/>
          <w:szCs w:val="24"/>
        </w:rPr>
        <w:t>: intesa come integrità ed autorevolezza professionale e morale.</w:t>
      </w:r>
    </w:p>
    <w:p w14:paraId="5B4D165B" w14:textId="77777777" w:rsidR="00037E4A" w:rsidRPr="003A0254" w:rsidRDefault="00037E4A" w:rsidP="00350D1E">
      <w:pPr>
        <w:numPr>
          <w:ilvl w:val="0"/>
          <w:numId w:val="17"/>
        </w:numPr>
        <w:tabs>
          <w:tab w:val="clear" w:pos="397"/>
          <w:tab w:val="left" w:pos="284"/>
        </w:tabs>
        <w:ind w:left="284" w:hanging="284"/>
        <w:rPr>
          <w:rFonts w:cs="Arial"/>
          <w:szCs w:val="24"/>
        </w:rPr>
      </w:pPr>
      <w:r w:rsidRPr="003A0254">
        <w:rPr>
          <w:rFonts w:cs="Arial"/>
          <w:i/>
          <w:szCs w:val="24"/>
          <w:u w:val="single"/>
        </w:rPr>
        <w:t>Cause di ineleggibilità o revoca</w:t>
      </w:r>
      <w:r w:rsidRPr="003A0254">
        <w:rPr>
          <w:rFonts w:cs="Arial"/>
          <w:szCs w:val="24"/>
        </w:rPr>
        <w:t xml:space="preserve">: Costituisce causa di </w:t>
      </w:r>
      <w:r w:rsidRPr="003A0254">
        <w:rPr>
          <w:rFonts w:cs="Arial"/>
          <w:i/>
          <w:szCs w:val="24"/>
        </w:rPr>
        <w:t>ineleggibilità</w:t>
      </w:r>
      <w:r w:rsidRPr="003A0254">
        <w:rPr>
          <w:rFonts w:cs="Arial"/>
          <w:szCs w:val="24"/>
        </w:rPr>
        <w:t xml:space="preserve"> all’</w:t>
      </w:r>
      <w:proofErr w:type="spellStart"/>
      <w:r w:rsidRPr="003A0254">
        <w:rPr>
          <w:rFonts w:cs="Arial"/>
          <w:szCs w:val="24"/>
        </w:rPr>
        <w:t>OdV</w:t>
      </w:r>
      <w:proofErr w:type="spellEnd"/>
      <w:r w:rsidRPr="003A0254">
        <w:rPr>
          <w:rFonts w:cs="Arial"/>
          <w:szCs w:val="24"/>
        </w:rPr>
        <w:t xml:space="preserve"> e di </w:t>
      </w:r>
      <w:r w:rsidRPr="003A0254">
        <w:rPr>
          <w:rFonts w:cs="Arial"/>
          <w:i/>
          <w:szCs w:val="24"/>
        </w:rPr>
        <w:t>incompatibilità</w:t>
      </w:r>
      <w:r w:rsidRPr="003A0254">
        <w:rPr>
          <w:rFonts w:cs="Arial"/>
          <w:szCs w:val="24"/>
        </w:rPr>
        <w:t xml:space="preserve"> alla permanenza nella carica:</w:t>
      </w:r>
    </w:p>
    <w:p w14:paraId="375F94AC" w14:textId="1B633961" w:rsidR="00037E4A" w:rsidRPr="003A0254" w:rsidRDefault="00037E4A" w:rsidP="00037E4A">
      <w:pPr>
        <w:tabs>
          <w:tab w:val="left" w:pos="567"/>
        </w:tabs>
        <w:autoSpaceDE w:val="0"/>
        <w:autoSpaceDN w:val="0"/>
        <w:adjustRightInd w:val="0"/>
        <w:ind w:left="567" w:hanging="283"/>
        <w:rPr>
          <w:rFonts w:cs="Arial"/>
          <w:szCs w:val="24"/>
        </w:rPr>
      </w:pPr>
      <w:r w:rsidRPr="003A0254">
        <w:rPr>
          <w:rFonts w:cs="Arial"/>
          <w:szCs w:val="24"/>
        </w:rPr>
        <w:t xml:space="preserve">a) </w:t>
      </w:r>
      <w:r w:rsidRPr="003A0254">
        <w:rPr>
          <w:rFonts w:cs="Arial"/>
          <w:szCs w:val="24"/>
        </w:rPr>
        <w:tab/>
        <w:t xml:space="preserve">la condanna con sentenza </w:t>
      </w:r>
      <w:r w:rsidR="00A50E91">
        <w:rPr>
          <w:rFonts w:cs="Arial"/>
          <w:szCs w:val="24"/>
        </w:rPr>
        <w:t>irrevocabile</w:t>
      </w:r>
      <w:r w:rsidRPr="003A0254">
        <w:rPr>
          <w:rFonts w:cs="Arial"/>
          <w:szCs w:val="24"/>
        </w:rPr>
        <w:t>, in Italia o all’estero, per avere commesso uno dei reati previsti dal Decreto o altri reati dolosi che possano incidere sull’onorabilità professionale richiesta per assolvere all’incarico;</w:t>
      </w:r>
    </w:p>
    <w:p w14:paraId="68D76EBC" w14:textId="37DEB214" w:rsidR="00037E4A" w:rsidRPr="003A0254" w:rsidRDefault="00037E4A" w:rsidP="00037E4A">
      <w:pPr>
        <w:tabs>
          <w:tab w:val="left" w:pos="567"/>
        </w:tabs>
        <w:autoSpaceDE w:val="0"/>
        <w:autoSpaceDN w:val="0"/>
        <w:adjustRightInd w:val="0"/>
        <w:ind w:left="567" w:hanging="283"/>
        <w:rPr>
          <w:rFonts w:cs="Arial"/>
          <w:szCs w:val="24"/>
        </w:rPr>
      </w:pPr>
      <w:r w:rsidRPr="003A0254">
        <w:rPr>
          <w:rFonts w:cs="Arial"/>
          <w:szCs w:val="24"/>
        </w:rPr>
        <w:t xml:space="preserve">b) </w:t>
      </w:r>
      <w:r w:rsidRPr="003A0254">
        <w:rPr>
          <w:rFonts w:cs="Arial"/>
          <w:szCs w:val="24"/>
        </w:rPr>
        <w:tab/>
        <w:t xml:space="preserve">la condanna </w:t>
      </w:r>
      <w:r w:rsidR="00A50E91">
        <w:rPr>
          <w:rFonts w:cs="Arial"/>
          <w:szCs w:val="24"/>
        </w:rPr>
        <w:t xml:space="preserve">definitiva </w:t>
      </w:r>
      <w:r w:rsidRPr="003A0254">
        <w:rPr>
          <w:rFonts w:cs="Arial"/>
          <w:szCs w:val="24"/>
        </w:rPr>
        <w:t>ad una pena che comporti l’interdizione, anche temporanea, dai pubblici uffici ovvero l’interdizione temporanea dagli uffici direttivi delle persone giuridiche.</w:t>
      </w:r>
    </w:p>
    <w:p w14:paraId="2BC023D9" w14:textId="16F757A3" w:rsidR="00037E4A" w:rsidRPr="003A0254" w:rsidRDefault="002D32B3" w:rsidP="00037E4A">
      <w:pPr>
        <w:ind w:firstLine="0"/>
        <w:rPr>
          <w:rFonts w:cs="Arial"/>
          <w:szCs w:val="24"/>
        </w:rPr>
      </w:pPr>
      <w:r w:rsidRPr="003A0254">
        <w:rPr>
          <w:rFonts w:cs="Arial"/>
          <w:szCs w:val="24"/>
        </w:rPr>
        <w:t>Inoltre,</w:t>
      </w:r>
      <w:r w:rsidR="00037E4A" w:rsidRPr="003A0254">
        <w:rPr>
          <w:rFonts w:cs="Arial"/>
          <w:szCs w:val="24"/>
        </w:rPr>
        <w:t xml:space="preserve"> non possono essere nominati componenti dell’Organismo di Vigilanza coloro che:</w:t>
      </w:r>
    </w:p>
    <w:p w14:paraId="052C17D9" w14:textId="77777777" w:rsidR="00037E4A" w:rsidRPr="003A0254" w:rsidRDefault="00037E4A" w:rsidP="00037E4A">
      <w:pPr>
        <w:ind w:left="567"/>
        <w:rPr>
          <w:rFonts w:cs="Arial"/>
          <w:szCs w:val="24"/>
        </w:rPr>
      </w:pPr>
      <w:r w:rsidRPr="003A0254">
        <w:rPr>
          <w:rFonts w:cs="Arial"/>
          <w:szCs w:val="24"/>
        </w:rPr>
        <w:t>c) si trovino in una delle condizioni di ineleggibilità o decadenza previste dall'art. 2382 del codice civile;</w:t>
      </w:r>
    </w:p>
    <w:p w14:paraId="079B9569" w14:textId="77777777" w:rsidR="00037E4A" w:rsidRPr="003A0254" w:rsidRDefault="00037E4A" w:rsidP="00037E4A">
      <w:pPr>
        <w:ind w:left="567" w:hanging="283"/>
        <w:rPr>
          <w:rFonts w:cs="Arial"/>
          <w:szCs w:val="24"/>
        </w:rPr>
      </w:pPr>
      <w:r w:rsidRPr="003A0254">
        <w:rPr>
          <w:rFonts w:cs="Arial"/>
          <w:szCs w:val="24"/>
        </w:rPr>
        <w:t xml:space="preserve">d) siano amministratori delegati o membri del comitato esecutivo della Società o di una società controllante; </w:t>
      </w:r>
    </w:p>
    <w:p w14:paraId="76BF8BBF" w14:textId="77777777" w:rsidR="00037E4A" w:rsidRPr="003A0254" w:rsidRDefault="00037E4A" w:rsidP="00037E4A">
      <w:pPr>
        <w:ind w:left="567" w:hanging="283"/>
        <w:rPr>
          <w:rFonts w:cs="Arial"/>
          <w:szCs w:val="24"/>
        </w:rPr>
      </w:pPr>
      <w:r w:rsidRPr="003A0254">
        <w:rPr>
          <w:rFonts w:cs="Arial"/>
          <w:szCs w:val="24"/>
        </w:rPr>
        <w:t xml:space="preserve">e) coloro che svolgano funzioni di direzione o siano dirigenti presso la Società o una società controllante e detengano il potere di assumere decisioni di gestione che possono incidere sull’evoluzione e sulle prospettive future della Società; </w:t>
      </w:r>
    </w:p>
    <w:p w14:paraId="2D611DD7" w14:textId="77777777" w:rsidR="00037E4A" w:rsidRPr="003A0254" w:rsidRDefault="00037E4A" w:rsidP="00037E4A">
      <w:pPr>
        <w:ind w:left="567" w:hanging="283"/>
        <w:rPr>
          <w:rFonts w:cs="Arial"/>
          <w:szCs w:val="24"/>
        </w:rPr>
      </w:pPr>
      <w:r w:rsidRPr="003A0254">
        <w:rPr>
          <w:rFonts w:cs="Arial"/>
          <w:szCs w:val="24"/>
        </w:rPr>
        <w:t xml:space="preserve">f) siano il coniuge, il convivente, un parente entro il quarto grado o un affine entro il secondo grado di uno qualunque dei soggetti di cui ai punti d) ed e) precedenti; </w:t>
      </w:r>
    </w:p>
    <w:p w14:paraId="01C299E6" w14:textId="77777777" w:rsidR="00037E4A" w:rsidRPr="003A0254" w:rsidRDefault="00037E4A" w:rsidP="00037E4A">
      <w:pPr>
        <w:ind w:left="567" w:hanging="283"/>
        <w:rPr>
          <w:rFonts w:cs="Arial"/>
          <w:szCs w:val="24"/>
        </w:rPr>
      </w:pPr>
      <w:r w:rsidRPr="003A0254">
        <w:rPr>
          <w:rFonts w:cs="Arial"/>
          <w:szCs w:val="24"/>
        </w:rPr>
        <w:t>g) abbiano rapporti commerciali o di affari con uno qualunque dei soggetti di cui ai punti d) ed e) precedenti;</w:t>
      </w:r>
    </w:p>
    <w:p w14:paraId="2196C966" w14:textId="77777777" w:rsidR="00037E4A" w:rsidRPr="003A0254" w:rsidRDefault="00037E4A" w:rsidP="00037E4A">
      <w:pPr>
        <w:ind w:left="567" w:hanging="283"/>
        <w:rPr>
          <w:rFonts w:cs="Arial"/>
          <w:szCs w:val="24"/>
        </w:rPr>
      </w:pPr>
      <w:r w:rsidRPr="003A0254">
        <w:rPr>
          <w:rFonts w:cs="Arial"/>
          <w:szCs w:val="24"/>
        </w:rPr>
        <w:t>h) coloro che si trovino in situazioni di conflitto di interesse, anche potenziale con la Società, tale da pregiudicarne l’indipendenza;</w:t>
      </w:r>
    </w:p>
    <w:p w14:paraId="30B9146A" w14:textId="77777777" w:rsidR="00037E4A" w:rsidRPr="003A0254" w:rsidRDefault="00037E4A" w:rsidP="00037E4A">
      <w:pPr>
        <w:ind w:left="567" w:hanging="283"/>
        <w:rPr>
          <w:rFonts w:cs="Arial"/>
          <w:szCs w:val="24"/>
        </w:rPr>
      </w:pPr>
      <w:r w:rsidRPr="003A0254">
        <w:rPr>
          <w:rFonts w:cs="Arial"/>
          <w:szCs w:val="24"/>
        </w:rPr>
        <w:t>i) coloro che abbiano rapporti di natura patrimoniale e/o professionale con la Società e con i soci che possono comprometterne l’indipendenza;</w:t>
      </w:r>
    </w:p>
    <w:p w14:paraId="4751067E" w14:textId="77777777" w:rsidR="00037E4A" w:rsidRPr="003A0254" w:rsidRDefault="00037E4A" w:rsidP="00037E4A">
      <w:pPr>
        <w:ind w:left="567" w:hanging="283"/>
        <w:rPr>
          <w:rFonts w:cs="Arial"/>
          <w:szCs w:val="24"/>
        </w:rPr>
      </w:pPr>
      <w:r w:rsidRPr="003A0254">
        <w:rPr>
          <w:rFonts w:cs="Arial"/>
          <w:szCs w:val="24"/>
        </w:rPr>
        <w:t>l) coloro che abbiano rivestito funzioni di amministrazione – nei tre esercizi precedenti alla nomina quale membro dell’</w:t>
      </w:r>
      <w:proofErr w:type="spellStart"/>
      <w:r w:rsidRPr="003A0254">
        <w:rPr>
          <w:rFonts w:cs="Arial"/>
          <w:szCs w:val="24"/>
        </w:rPr>
        <w:t>OdV</w:t>
      </w:r>
      <w:proofErr w:type="spellEnd"/>
      <w:r w:rsidRPr="003A0254">
        <w:rPr>
          <w:rFonts w:cs="Arial"/>
          <w:szCs w:val="24"/>
        </w:rPr>
        <w:t xml:space="preserve"> – di imprese sottoposte a fallimento, liquidazione coatta amministrativa o altre procedure concorsuali;</w:t>
      </w:r>
    </w:p>
    <w:p w14:paraId="0A72DD67" w14:textId="75626D26" w:rsidR="00037E4A" w:rsidRPr="003A0254" w:rsidRDefault="00037E4A" w:rsidP="00037E4A">
      <w:pPr>
        <w:ind w:left="567" w:hanging="283"/>
        <w:rPr>
          <w:rFonts w:cs="Arial"/>
          <w:szCs w:val="24"/>
        </w:rPr>
      </w:pPr>
      <w:r w:rsidRPr="003A0254">
        <w:rPr>
          <w:rFonts w:cs="Arial"/>
          <w:szCs w:val="24"/>
        </w:rPr>
        <w:t>m)coloro che siano stati sottoposti a misure di prevenzione disposte dall’Autorità Giudiziaria ai sensi della legge 27 dicembre 1956, n. 1423 (legge sulle misure di prevenzione nei confronti delle persone pericolose per la sicurezza e per la pubblica moralità) o della legge 31 maggio 1965, n. 575 (disposizioni contro la mafia)</w:t>
      </w:r>
      <w:r w:rsidR="002D32B3" w:rsidRPr="003A0254">
        <w:rPr>
          <w:rFonts w:cs="Arial"/>
          <w:szCs w:val="24"/>
        </w:rPr>
        <w:t xml:space="preserve"> e successive modifiche</w:t>
      </w:r>
      <w:r w:rsidRPr="003A0254">
        <w:rPr>
          <w:rFonts w:cs="Arial"/>
          <w:szCs w:val="24"/>
        </w:rPr>
        <w:t>.</w:t>
      </w:r>
    </w:p>
    <w:p w14:paraId="73A472C9" w14:textId="1BF50FA3" w:rsidR="00037E4A" w:rsidRPr="001D1DFB" w:rsidRDefault="00037E4A" w:rsidP="00037E4A">
      <w:pPr>
        <w:ind w:firstLine="0"/>
        <w:rPr>
          <w:rFonts w:cs="Arial"/>
          <w:szCs w:val="24"/>
        </w:rPr>
      </w:pPr>
      <w:r w:rsidRPr="003A0254">
        <w:rPr>
          <w:rFonts w:cs="Arial"/>
          <w:szCs w:val="24"/>
        </w:rPr>
        <w:t xml:space="preserve">Nell’ipotesi in cui anche uno solo dei predetti motivi di ineleggibilità dovesse insorgere a carico del membro dell’Organismo di Vigilanza, anche successivamente alla sua nomina, </w:t>
      </w:r>
      <w:r w:rsidRPr="001D1DFB">
        <w:rPr>
          <w:rFonts w:cs="Arial"/>
          <w:szCs w:val="24"/>
        </w:rPr>
        <w:t xml:space="preserve">il </w:t>
      </w:r>
      <w:r w:rsidR="00A82C8C" w:rsidRPr="001D1DFB">
        <w:rPr>
          <w:rFonts w:cs="Arial"/>
          <w:szCs w:val="24"/>
        </w:rPr>
        <w:t>Consiglio di Amministrazione</w:t>
      </w:r>
      <w:r w:rsidRPr="001D1DFB">
        <w:rPr>
          <w:rFonts w:cs="Arial"/>
          <w:szCs w:val="24"/>
        </w:rPr>
        <w:t xml:space="preserve"> provvede senza indugio a dichiararne la decadenza. </w:t>
      </w:r>
    </w:p>
    <w:p w14:paraId="06D475F8" w14:textId="77777777" w:rsidR="00037E4A" w:rsidRPr="003A0254" w:rsidRDefault="00037E4A" w:rsidP="00350D1E">
      <w:pPr>
        <w:numPr>
          <w:ilvl w:val="0"/>
          <w:numId w:val="17"/>
        </w:numPr>
        <w:tabs>
          <w:tab w:val="clear" w:pos="397"/>
          <w:tab w:val="left" w:pos="284"/>
        </w:tabs>
        <w:ind w:left="284" w:hanging="284"/>
        <w:rPr>
          <w:rFonts w:cs="Arial"/>
          <w:szCs w:val="24"/>
        </w:rPr>
      </w:pPr>
      <w:r w:rsidRPr="001D1DFB">
        <w:rPr>
          <w:rFonts w:cs="Arial"/>
          <w:i/>
          <w:szCs w:val="24"/>
          <w:u w:val="single"/>
        </w:rPr>
        <w:t>Autonomia dei poteri di controllo nell’attività</w:t>
      </w:r>
      <w:r w:rsidRPr="003A0254">
        <w:rPr>
          <w:rFonts w:cs="Arial"/>
          <w:i/>
          <w:szCs w:val="24"/>
          <w:u w:val="single"/>
        </w:rPr>
        <w:t xml:space="preserve"> ispettiva</w:t>
      </w:r>
      <w:r w:rsidRPr="003A0254">
        <w:rPr>
          <w:rFonts w:cs="Arial"/>
          <w:szCs w:val="24"/>
        </w:rPr>
        <w:t>: l’</w:t>
      </w:r>
      <w:proofErr w:type="spellStart"/>
      <w:r w:rsidRPr="003A0254">
        <w:rPr>
          <w:rFonts w:cs="Arial"/>
          <w:szCs w:val="24"/>
        </w:rPr>
        <w:t>OdV</w:t>
      </w:r>
      <w:proofErr w:type="spellEnd"/>
      <w:r w:rsidRPr="003A0254">
        <w:rPr>
          <w:rFonts w:cs="Arial"/>
          <w:szCs w:val="24"/>
        </w:rPr>
        <w:t xml:space="preserve"> deve poter avere accesso a tutte le informazioni ed alla documentazione necessaria per effettuare le verifiche programmate in esecuzione dell’attività di controllo prevista nel “Modello”. </w:t>
      </w:r>
    </w:p>
    <w:p w14:paraId="1FBE62C5" w14:textId="77777777" w:rsidR="00037E4A" w:rsidRPr="003A0254" w:rsidRDefault="00037E4A" w:rsidP="00037E4A">
      <w:pPr>
        <w:tabs>
          <w:tab w:val="left" w:pos="284"/>
        </w:tabs>
        <w:ind w:firstLine="0"/>
        <w:rPr>
          <w:rFonts w:cs="Arial"/>
          <w:szCs w:val="24"/>
        </w:rPr>
      </w:pPr>
      <w:r w:rsidRPr="003A0254">
        <w:rPr>
          <w:rFonts w:cs="Arial"/>
          <w:szCs w:val="24"/>
        </w:rPr>
        <w:lastRenderedPageBreak/>
        <w:t>Per garantire il rispetto di tale attività, l’</w:t>
      </w:r>
      <w:proofErr w:type="spellStart"/>
      <w:r w:rsidRPr="003A0254">
        <w:rPr>
          <w:rFonts w:cs="Arial"/>
          <w:szCs w:val="24"/>
        </w:rPr>
        <w:t>OdV</w:t>
      </w:r>
      <w:proofErr w:type="spellEnd"/>
      <w:r w:rsidRPr="003A0254">
        <w:rPr>
          <w:rFonts w:cs="Arial"/>
          <w:szCs w:val="24"/>
        </w:rPr>
        <w:t xml:space="preserve"> non costituisce un Organismo subordinato al vertice aziendale, bensì un Organismo dotato di indipendenza nell’esecuzione dell’attività di controllo.</w:t>
      </w:r>
    </w:p>
    <w:p w14:paraId="65DFD177" w14:textId="4E51C8A9" w:rsidR="00037E4A" w:rsidRPr="003A0254" w:rsidRDefault="00037E4A" w:rsidP="00037E4A">
      <w:pPr>
        <w:tabs>
          <w:tab w:val="left" w:pos="284"/>
        </w:tabs>
        <w:ind w:firstLine="0"/>
        <w:rPr>
          <w:rFonts w:cs="Arial"/>
          <w:szCs w:val="24"/>
        </w:rPr>
      </w:pPr>
      <w:r w:rsidRPr="003A0254">
        <w:rPr>
          <w:rFonts w:cs="Arial"/>
          <w:szCs w:val="24"/>
        </w:rPr>
        <w:t>L’</w:t>
      </w:r>
      <w:proofErr w:type="spellStart"/>
      <w:r w:rsidRPr="003A0254">
        <w:rPr>
          <w:rFonts w:cs="Arial"/>
          <w:szCs w:val="24"/>
        </w:rPr>
        <w:t>OdV</w:t>
      </w:r>
      <w:proofErr w:type="spellEnd"/>
      <w:r w:rsidRPr="003A0254">
        <w:rPr>
          <w:rFonts w:cs="Arial"/>
          <w:szCs w:val="24"/>
        </w:rPr>
        <w:t xml:space="preserve"> deve vigilare sull’osservanza del “Modello” utilizzando i poteri di indagine e di valutazione mediante l’utilizzo e l’ausilio del personale dell</w:t>
      </w:r>
      <w:r w:rsidR="00831115">
        <w:rPr>
          <w:rFonts w:cs="Arial"/>
          <w:szCs w:val="24"/>
        </w:rPr>
        <w:t>’Ente</w:t>
      </w:r>
      <w:r w:rsidRPr="003A0254">
        <w:rPr>
          <w:rFonts w:cs="Arial"/>
          <w:szCs w:val="24"/>
        </w:rPr>
        <w:t xml:space="preserve">. </w:t>
      </w:r>
    </w:p>
    <w:p w14:paraId="5673C162" w14:textId="39B0C4C9" w:rsidR="00037E4A" w:rsidRPr="003A0254" w:rsidRDefault="00037E4A" w:rsidP="00037E4A">
      <w:pPr>
        <w:tabs>
          <w:tab w:val="left" w:pos="284"/>
        </w:tabs>
        <w:ind w:firstLine="0"/>
        <w:rPr>
          <w:rFonts w:cs="Arial"/>
          <w:szCs w:val="24"/>
        </w:rPr>
      </w:pPr>
      <w:r w:rsidRPr="003A0254">
        <w:rPr>
          <w:rFonts w:cs="Arial"/>
          <w:szCs w:val="24"/>
        </w:rPr>
        <w:t>L’</w:t>
      </w:r>
      <w:proofErr w:type="spellStart"/>
      <w:r w:rsidRPr="003A0254">
        <w:rPr>
          <w:rFonts w:cs="Arial"/>
          <w:szCs w:val="24"/>
        </w:rPr>
        <w:t>OdV</w:t>
      </w:r>
      <w:proofErr w:type="spellEnd"/>
      <w:r w:rsidRPr="003A0254">
        <w:rPr>
          <w:rFonts w:cs="Arial"/>
          <w:szCs w:val="24"/>
        </w:rPr>
        <w:t xml:space="preserve"> ha</w:t>
      </w:r>
      <w:r w:rsidR="002D32B3" w:rsidRPr="003A0254">
        <w:rPr>
          <w:rFonts w:cs="Arial"/>
          <w:szCs w:val="24"/>
        </w:rPr>
        <w:t>,</w:t>
      </w:r>
      <w:r w:rsidRPr="003A0254">
        <w:rPr>
          <w:rFonts w:cs="Arial"/>
          <w:szCs w:val="24"/>
        </w:rPr>
        <w:t xml:space="preserve"> inoltre</w:t>
      </w:r>
      <w:r w:rsidR="002D32B3" w:rsidRPr="003A0254">
        <w:rPr>
          <w:rFonts w:cs="Arial"/>
          <w:szCs w:val="24"/>
        </w:rPr>
        <w:t>,</w:t>
      </w:r>
      <w:r w:rsidRPr="003A0254">
        <w:rPr>
          <w:rFonts w:cs="Arial"/>
          <w:szCs w:val="24"/>
        </w:rPr>
        <w:t xml:space="preserve"> il compito di curare l’attuazione del “Modello” e di curarne l’aggiornamento. </w:t>
      </w:r>
    </w:p>
    <w:p w14:paraId="42813268" w14:textId="67BF05DF" w:rsidR="00897253" w:rsidRPr="003A0254" w:rsidRDefault="00037E4A" w:rsidP="00101851">
      <w:pPr>
        <w:tabs>
          <w:tab w:val="left" w:pos="284"/>
        </w:tabs>
        <w:ind w:firstLine="0"/>
        <w:rPr>
          <w:rFonts w:cs="Arial"/>
          <w:szCs w:val="24"/>
        </w:rPr>
      </w:pPr>
      <w:r w:rsidRPr="003A0254">
        <w:rPr>
          <w:rFonts w:cs="Arial"/>
          <w:szCs w:val="24"/>
        </w:rPr>
        <w:t>La mancata o parziale o incompleta collaborazione con l’</w:t>
      </w:r>
      <w:proofErr w:type="spellStart"/>
      <w:r w:rsidRPr="003A0254">
        <w:rPr>
          <w:rFonts w:cs="Arial"/>
          <w:szCs w:val="24"/>
        </w:rPr>
        <w:t>OdV</w:t>
      </w:r>
      <w:proofErr w:type="spellEnd"/>
      <w:r w:rsidRPr="003A0254">
        <w:rPr>
          <w:rFonts w:cs="Arial"/>
          <w:szCs w:val="24"/>
        </w:rPr>
        <w:t xml:space="preserve"> costituisce una violazione disciplinare che dovrà essere accertata mediante un apposito procedimento.</w:t>
      </w:r>
    </w:p>
    <w:p w14:paraId="575831C0" w14:textId="2FB8D7D7" w:rsidR="00393589" w:rsidRDefault="00393589">
      <w:pPr>
        <w:spacing w:after="200" w:line="276" w:lineRule="auto"/>
        <w:ind w:left="0" w:firstLine="0"/>
        <w:jc w:val="left"/>
        <w:rPr>
          <w:rFonts w:cs="Arial"/>
          <w:szCs w:val="24"/>
        </w:rPr>
      </w:pPr>
      <w:r>
        <w:rPr>
          <w:rFonts w:cs="Arial"/>
          <w:szCs w:val="24"/>
        </w:rPr>
        <w:br w:type="page"/>
      </w:r>
    </w:p>
    <w:p w14:paraId="613D1E08" w14:textId="77777777" w:rsidR="002C6F15" w:rsidRPr="003A0254" w:rsidRDefault="002C6F15" w:rsidP="002C6F15">
      <w:pPr>
        <w:rPr>
          <w:rFonts w:cs="Arial"/>
          <w:szCs w:val="24"/>
        </w:rPr>
      </w:pPr>
    </w:p>
    <w:p w14:paraId="6D7965EB" w14:textId="6CAEABE8" w:rsidR="002C6F15" w:rsidRPr="003A0254" w:rsidRDefault="002C6F15" w:rsidP="00393589">
      <w:pPr>
        <w:pStyle w:val="Titolo1"/>
        <w:numPr>
          <w:ilvl w:val="0"/>
          <w:numId w:val="41"/>
        </w:numPr>
        <w:rPr>
          <w:i/>
        </w:rPr>
      </w:pPr>
      <w:bookmarkStart w:id="64" w:name="_Toc175567440"/>
      <w:r w:rsidRPr="003A0254">
        <w:t>FLUSSI INFORMATIVI NEI CONFRONTI DELL’ORGANISMO DI VIGILANZA</w:t>
      </w:r>
      <w:bookmarkEnd w:id="53"/>
      <w:bookmarkEnd w:id="54"/>
      <w:bookmarkEnd w:id="55"/>
      <w:r w:rsidRPr="003A0254">
        <w:t xml:space="preserve"> (</w:t>
      </w:r>
      <w:proofErr w:type="spellStart"/>
      <w:r w:rsidRPr="003A0254">
        <w:t>OdV</w:t>
      </w:r>
      <w:proofErr w:type="spellEnd"/>
      <w:r w:rsidRPr="003A0254">
        <w:t>)</w:t>
      </w:r>
      <w:bookmarkEnd w:id="64"/>
    </w:p>
    <w:p w14:paraId="6547DA09" w14:textId="77777777" w:rsidR="002C6F15" w:rsidRPr="003A0254" w:rsidRDefault="002C6F15" w:rsidP="002C6F15">
      <w:pPr>
        <w:autoSpaceDE w:val="0"/>
        <w:autoSpaceDN w:val="0"/>
        <w:adjustRightInd w:val="0"/>
        <w:ind w:left="0" w:firstLine="0"/>
        <w:rPr>
          <w:rFonts w:cs="Arial"/>
          <w:b/>
          <w:iCs/>
          <w:szCs w:val="24"/>
        </w:rPr>
      </w:pPr>
    </w:p>
    <w:p w14:paraId="10847A3E" w14:textId="7B07DAEF" w:rsidR="002C6F15" w:rsidRPr="003A0254" w:rsidRDefault="002C6F15" w:rsidP="00393589">
      <w:pPr>
        <w:pStyle w:val="Titolo2"/>
        <w:numPr>
          <w:ilvl w:val="1"/>
          <w:numId w:val="41"/>
        </w:numPr>
      </w:pPr>
      <w:bookmarkStart w:id="65" w:name="_Toc265572716"/>
      <w:bookmarkStart w:id="66" w:name="_Toc265572770"/>
      <w:bookmarkStart w:id="67" w:name="_Toc266174969"/>
      <w:bookmarkStart w:id="68" w:name="_Toc175567441"/>
      <w:r w:rsidRPr="003A0254">
        <w:t>Segnalazioni da parte di esponenti aziendali o da parte di terzi</w:t>
      </w:r>
      <w:bookmarkEnd w:id="65"/>
      <w:bookmarkEnd w:id="66"/>
      <w:bookmarkEnd w:id="67"/>
      <w:bookmarkEnd w:id="68"/>
    </w:p>
    <w:p w14:paraId="45525060" w14:textId="77777777" w:rsidR="002C6F15" w:rsidRPr="003A0254" w:rsidRDefault="002C6F15" w:rsidP="002C6F15">
      <w:pPr>
        <w:ind w:left="0" w:firstLine="0"/>
        <w:rPr>
          <w:rFonts w:cs="Arial"/>
          <w:szCs w:val="24"/>
        </w:rPr>
      </w:pPr>
    </w:p>
    <w:p w14:paraId="01E24108" w14:textId="77777777" w:rsidR="002C6F15" w:rsidRPr="001D1DFB" w:rsidRDefault="002C6F15" w:rsidP="002C6F15">
      <w:pPr>
        <w:autoSpaceDE w:val="0"/>
        <w:autoSpaceDN w:val="0"/>
        <w:adjustRightInd w:val="0"/>
        <w:ind w:left="0" w:firstLine="0"/>
        <w:rPr>
          <w:rFonts w:cs="Arial"/>
          <w:szCs w:val="24"/>
        </w:rPr>
      </w:pPr>
      <w:r w:rsidRPr="003A0254">
        <w:rPr>
          <w:rFonts w:cs="Arial"/>
          <w:szCs w:val="24"/>
        </w:rPr>
        <w:t>In ambito aziendale dovrà essere portata a conoscenza dell’</w:t>
      </w:r>
      <w:proofErr w:type="spellStart"/>
      <w:r w:rsidRPr="003A0254">
        <w:rPr>
          <w:rFonts w:cs="Arial"/>
          <w:szCs w:val="24"/>
        </w:rPr>
        <w:t>OdV</w:t>
      </w:r>
      <w:proofErr w:type="spellEnd"/>
      <w:r w:rsidRPr="003A0254">
        <w:rPr>
          <w:rFonts w:cs="Arial"/>
          <w:szCs w:val="24"/>
        </w:rPr>
        <w:t xml:space="preserve">, oltre alla documentazione </w:t>
      </w:r>
      <w:r w:rsidRPr="001D1DFB">
        <w:rPr>
          <w:rFonts w:cs="Arial"/>
          <w:szCs w:val="24"/>
        </w:rPr>
        <w:t>prescritta secondo le procedure contemplate, ogni altra informazione, di qualsiasi tipo, proveniente anche da terzi ed attinente all’attuazione del “Modello” nelle Aree a Rischio.</w:t>
      </w:r>
    </w:p>
    <w:p w14:paraId="5FE56E53" w14:textId="77777777" w:rsidR="002C6F15" w:rsidRPr="001D1DFB" w:rsidRDefault="002C6F15" w:rsidP="002C6F15">
      <w:pPr>
        <w:autoSpaceDE w:val="0"/>
        <w:autoSpaceDN w:val="0"/>
        <w:adjustRightInd w:val="0"/>
        <w:ind w:left="0" w:firstLine="0"/>
        <w:rPr>
          <w:rFonts w:cs="Arial"/>
          <w:szCs w:val="24"/>
        </w:rPr>
      </w:pPr>
    </w:p>
    <w:p w14:paraId="7FC65C9D" w14:textId="1AAC7EE4" w:rsidR="002C6F15" w:rsidRPr="001D1DFB" w:rsidRDefault="002C6F15" w:rsidP="002C6F15">
      <w:pPr>
        <w:autoSpaceDE w:val="0"/>
        <w:autoSpaceDN w:val="0"/>
        <w:adjustRightInd w:val="0"/>
        <w:ind w:left="0" w:firstLine="0"/>
        <w:rPr>
          <w:rFonts w:cs="Arial"/>
          <w:szCs w:val="24"/>
        </w:rPr>
      </w:pPr>
      <w:r w:rsidRPr="001D1DFB">
        <w:rPr>
          <w:rFonts w:cs="Arial"/>
          <w:szCs w:val="24"/>
        </w:rPr>
        <w:t>In particolare, dipendenti, dirigenti e amministratori sono tenuti a riferire all’</w:t>
      </w:r>
      <w:proofErr w:type="spellStart"/>
      <w:r w:rsidRPr="001D1DFB">
        <w:rPr>
          <w:rFonts w:cs="Arial"/>
          <w:szCs w:val="24"/>
        </w:rPr>
        <w:t>OdV</w:t>
      </w:r>
      <w:proofErr w:type="spellEnd"/>
      <w:r w:rsidRPr="001D1DFB">
        <w:rPr>
          <w:rFonts w:cs="Arial"/>
          <w:szCs w:val="24"/>
        </w:rPr>
        <w:t xml:space="preserve"> di </w:t>
      </w:r>
      <w:r w:rsidR="001D1DFB" w:rsidRPr="001D1DFB">
        <w:rPr>
          <w:rFonts w:cs="Arial"/>
          <w:i/>
          <w:szCs w:val="24"/>
        </w:rPr>
        <w:t>LA COCCINELLA</w:t>
      </w:r>
      <w:r w:rsidR="00656B3B" w:rsidRPr="001D1DFB">
        <w:rPr>
          <w:rFonts w:cs="Arial"/>
          <w:i/>
          <w:szCs w:val="24"/>
        </w:rPr>
        <w:t xml:space="preserve"> </w:t>
      </w:r>
      <w:r w:rsidRPr="001D1DFB">
        <w:rPr>
          <w:rFonts w:cs="Arial"/>
          <w:szCs w:val="24"/>
        </w:rPr>
        <w:t>notizie rilevanti e relative alla vita dell</w:t>
      </w:r>
      <w:r w:rsidR="00E653F2" w:rsidRPr="001D1DFB">
        <w:rPr>
          <w:rFonts w:cs="Arial"/>
          <w:szCs w:val="24"/>
        </w:rPr>
        <w:t xml:space="preserve">’Ente </w:t>
      </w:r>
      <w:r w:rsidRPr="001D1DFB">
        <w:rPr>
          <w:rFonts w:cs="Arial"/>
          <w:szCs w:val="24"/>
        </w:rPr>
        <w:t>nella misura in cui esse possano esporre la stessa al rischio di commissione di reati e/o di illeciti ovvero comportare violazioni del “Modello”, e notizie relative al mancato rispetto delle regole contenute nel “Modello” o alla consumazione di reati e di illeciti.</w:t>
      </w:r>
    </w:p>
    <w:p w14:paraId="77DBEA8B" w14:textId="77777777" w:rsidR="002C6F15" w:rsidRPr="001D1DFB" w:rsidRDefault="002C6F15" w:rsidP="002C6F15">
      <w:pPr>
        <w:autoSpaceDE w:val="0"/>
        <w:autoSpaceDN w:val="0"/>
        <w:adjustRightInd w:val="0"/>
        <w:ind w:left="0" w:firstLine="0"/>
        <w:rPr>
          <w:rFonts w:cs="Arial"/>
          <w:szCs w:val="24"/>
        </w:rPr>
      </w:pPr>
    </w:p>
    <w:p w14:paraId="4AC1CBE9" w14:textId="4050CA6D" w:rsidR="002C6F15" w:rsidRPr="001D1DFB" w:rsidRDefault="001D1DFB" w:rsidP="002C6F15">
      <w:pPr>
        <w:pStyle w:val="Rientrocorpodeltesto"/>
        <w:spacing w:line="240" w:lineRule="auto"/>
        <w:ind w:left="0" w:firstLine="0"/>
        <w:rPr>
          <w:rFonts w:cs="Arial"/>
          <w:sz w:val="24"/>
          <w:szCs w:val="24"/>
        </w:rPr>
      </w:pPr>
      <w:r w:rsidRPr="001D1DFB">
        <w:rPr>
          <w:rFonts w:cs="Arial"/>
          <w:i/>
          <w:sz w:val="24"/>
          <w:szCs w:val="24"/>
        </w:rPr>
        <w:t>LA COCCINELLA</w:t>
      </w:r>
      <w:r w:rsidR="00656B3B" w:rsidRPr="001D1DFB">
        <w:rPr>
          <w:rFonts w:cs="Arial"/>
          <w:i/>
          <w:sz w:val="24"/>
          <w:szCs w:val="24"/>
        </w:rPr>
        <w:t xml:space="preserve"> </w:t>
      </w:r>
      <w:r w:rsidR="002C6F15" w:rsidRPr="001D1DFB">
        <w:rPr>
          <w:rFonts w:cs="Arial"/>
          <w:sz w:val="24"/>
          <w:szCs w:val="24"/>
        </w:rPr>
        <w:t>si impegna a definire, in attuazione al “Modello”, un efficace flusso delle informazioni che consenta all’</w:t>
      </w:r>
      <w:proofErr w:type="spellStart"/>
      <w:r w:rsidR="002C6F15" w:rsidRPr="001D1DFB">
        <w:rPr>
          <w:rFonts w:cs="Arial"/>
          <w:sz w:val="24"/>
          <w:szCs w:val="24"/>
        </w:rPr>
        <w:t>OdV</w:t>
      </w:r>
      <w:proofErr w:type="spellEnd"/>
      <w:r w:rsidR="002C6F15" w:rsidRPr="001D1DFB">
        <w:rPr>
          <w:rFonts w:cs="Arial"/>
          <w:sz w:val="24"/>
          <w:szCs w:val="24"/>
        </w:rPr>
        <w:t xml:space="preserve"> di essere puntualmente aggiornato su:</w:t>
      </w:r>
    </w:p>
    <w:p w14:paraId="07B87567" w14:textId="2308F575" w:rsidR="002C6F15" w:rsidRPr="001D1DFB" w:rsidRDefault="002C6F15" w:rsidP="00350D1E">
      <w:pPr>
        <w:pStyle w:val="Paragrafoelenco"/>
        <w:numPr>
          <w:ilvl w:val="0"/>
          <w:numId w:val="24"/>
        </w:numPr>
        <w:autoSpaceDE w:val="0"/>
        <w:autoSpaceDN w:val="0"/>
        <w:adjustRightInd w:val="0"/>
        <w:ind w:left="284" w:hanging="284"/>
        <w:rPr>
          <w:rFonts w:cs="Arial"/>
          <w:szCs w:val="24"/>
        </w:rPr>
      </w:pPr>
      <w:r w:rsidRPr="001D1DFB">
        <w:rPr>
          <w:rFonts w:cs="Arial"/>
          <w:szCs w:val="24"/>
        </w:rPr>
        <w:t xml:space="preserve">eventuali segnalazioni relative alla commissione di illeciti o di comportamenti in violazione del “Modello” previsti dal Decreto in relazione all’attività di </w:t>
      </w:r>
      <w:r w:rsidR="001D1DFB" w:rsidRPr="001D1DFB">
        <w:rPr>
          <w:rFonts w:cs="Arial"/>
          <w:i/>
          <w:szCs w:val="24"/>
        </w:rPr>
        <w:t>LA COCCINELLA</w:t>
      </w:r>
      <w:r w:rsidR="00656B3B" w:rsidRPr="001D1DFB">
        <w:rPr>
          <w:rFonts w:cs="Arial"/>
          <w:i/>
          <w:szCs w:val="24"/>
        </w:rPr>
        <w:t xml:space="preserve"> </w:t>
      </w:r>
      <w:r w:rsidRPr="001D1DFB">
        <w:rPr>
          <w:rFonts w:cs="Arial"/>
          <w:szCs w:val="24"/>
        </w:rPr>
        <w:t>o comunque a comportamenti non in linea con le regole di condotta adottate dall</w:t>
      </w:r>
      <w:r w:rsidR="00E653F2" w:rsidRPr="001D1DFB">
        <w:rPr>
          <w:rFonts w:cs="Arial"/>
          <w:szCs w:val="24"/>
        </w:rPr>
        <w:t xml:space="preserve">’Ente </w:t>
      </w:r>
      <w:r w:rsidRPr="001D1DFB">
        <w:rPr>
          <w:rFonts w:cs="Arial"/>
          <w:szCs w:val="24"/>
        </w:rPr>
        <w:t>stess</w:t>
      </w:r>
      <w:r w:rsidR="00E653F2" w:rsidRPr="001D1DFB">
        <w:rPr>
          <w:rFonts w:cs="Arial"/>
          <w:szCs w:val="24"/>
        </w:rPr>
        <w:t>o</w:t>
      </w:r>
      <w:r w:rsidRPr="001D1DFB">
        <w:rPr>
          <w:rFonts w:cs="Arial"/>
          <w:szCs w:val="24"/>
        </w:rPr>
        <w:t>;</w:t>
      </w:r>
    </w:p>
    <w:p w14:paraId="4A7C9608" w14:textId="77777777" w:rsidR="002C6F15" w:rsidRPr="001D1DFB" w:rsidRDefault="002C6F15" w:rsidP="00350D1E">
      <w:pPr>
        <w:pStyle w:val="Paragrafoelenco"/>
        <w:numPr>
          <w:ilvl w:val="0"/>
          <w:numId w:val="24"/>
        </w:numPr>
        <w:autoSpaceDE w:val="0"/>
        <w:autoSpaceDN w:val="0"/>
        <w:adjustRightInd w:val="0"/>
        <w:ind w:left="284" w:hanging="284"/>
        <w:rPr>
          <w:rFonts w:cs="Arial"/>
          <w:i/>
          <w:szCs w:val="24"/>
        </w:rPr>
      </w:pPr>
      <w:r w:rsidRPr="001D1DFB">
        <w:rPr>
          <w:rFonts w:cs="Arial"/>
          <w:szCs w:val="24"/>
        </w:rPr>
        <w:t>nell’ambito delle Aree a Rischio, il coinvolgimento delle funzioni in qualsiasi attività di natura ispettiva da parte di organismi pubblici (Magistratura, Guardia di Finanza, altre Autorità, ecc.);</w:t>
      </w:r>
    </w:p>
    <w:p w14:paraId="289491CA" w14:textId="77777777" w:rsidR="002C6F15" w:rsidRPr="001D1DFB" w:rsidRDefault="002C6F15" w:rsidP="00350D1E">
      <w:pPr>
        <w:pStyle w:val="Rientrocorpodeltesto"/>
        <w:numPr>
          <w:ilvl w:val="0"/>
          <w:numId w:val="24"/>
        </w:numPr>
        <w:spacing w:line="240" w:lineRule="auto"/>
        <w:ind w:left="284" w:hanging="284"/>
        <w:rPr>
          <w:rFonts w:cs="Arial"/>
          <w:sz w:val="24"/>
          <w:szCs w:val="24"/>
        </w:rPr>
      </w:pPr>
      <w:r w:rsidRPr="001D1DFB">
        <w:rPr>
          <w:rFonts w:cs="Arial"/>
          <w:sz w:val="24"/>
          <w:szCs w:val="24"/>
        </w:rPr>
        <w:t>mutamenti nell’organizzazione o nelle attività che possono influire, direttamente o indirettamente, sulle Aree a rischio individuate e sull’obiettivo di tutela della salute e sicurezza e di tutela ambientale;</w:t>
      </w:r>
    </w:p>
    <w:p w14:paraId="66A9C6E6" w14:textId="77777777" w:rsidR="002C6F15" w:rsidRPr="001D1DFB" w:rsidRDefault="002C6F15" w:rsidP="00350D1E">
      <w:pPr>
        <w:pStyle w:val="Rientrocorpodeltesto"/>
        <w:numPr>
          <w:ilvl w:val="0"/>
          <w:numId w:val="24"/>
        </w:numPr>
        <w:spacing w:line="240" w:lineRule="auto"/>
        <w:ind w:left="284" w:hanging="284"/>
        <w:rPr>
          <w:rFonts w:cs="Arial"/>
          <w:sz w:val="24"/>
          <w:szCs w:val="24"/>
        </w:rPr>
      </w:pPr>
      <w:r w:rsidRPr="001D1DFB">
        <w:rPr>
          <w:rFonts w:cs="Arial"/>
          <w:sz w:val="24"/>
          <w:szCs w:val="24"/>
        </w:rPr>
        <w:t>esiti delle attività di sorveglianza (monitoraggio) interne all’organizzazione;</w:t>
      </w:r>
    </w:p>
    <w:p w14:paraId="1A406190" w14:textId="77777777" w:rsidR="002C6F15" w:rsidRPr="001D1DFB" w:rsidRDefault="002C6F15" w:rsidP="00350D1E">
      <w:pPr>
        <w:pStyle w:val="Rientrocorpodeltesto"/>
        <w:numPr>
          <w:ilvl w:val="0"/>
          <w:numId w:val="24"/>
        </w:numPr>
        <w:spacing w:line="240" w:lineRule="auto"/>
        <w:ind w:left="284" w:hanging="284"/>
        <w:rPr>
          <w:rFonts w:cs="Arial"/>
          <w:sz w:val="24"/>
          <w:szCs w:val="24"/>
        </w:rPr>
      </w:pPr>
      <w:r w:rsidRPr="001D1DFB">
        <w:rPr>
          <w:rFonts w:cs="Arial"/>
          <w:sz w:val="24"/>
          <w:szCs w:val="24"/>
        </w:rPr>
        <w:t xml:space="preserve">esiti delle attività di </w:t>
      </w:r>
      <w:r w:rsidRPr="001D1DFB">
        <w:rPr>
          <w:rFonts w:cs="Arial"/>
          <w:i/>
          <w:sz w:val="24"/>
          <w:szCs w:val="24"/>
        </w:rPr>
        <w:t>reporting</w:t>
      </w:r>
      <w:r w:rsidRPr="001D1DFB">
        <w:rPr>
          <w:rFonts w:cs="Arial"/>
          <w:sz w:val="24"/>
          <w:szCs w:val="24"/>
        </w:rPr>
        <w:t xml:space="preserve"> interne all’organizzazione;</w:t>
      </w:r>
    </w:p>
    <w:p w14:paraId="32EB9C64" w14:textId="77777777" w:rsidR="002C6F15" w:rsidRPr="001D1DFB" w:rsidRDefault="002C6F15" w:rsidP="00350D1E">
      <w:pPr>
        <w:pStyle w:val="Rientrocorpodeltesto"/>
        <w:numPr>
          <w:ilvl w:val="0"/>
          <w:numId w:val="24"/>
        </w:numPr>
        <w:spacing w:line="240" w:lineRule="auto"/>
        <w:ind w:left="284" w:hanging="284"/>
        <w:rPr>
          <w:rFonts w:cs="Arial"/>
          <w:sz w:val="24"/>
          <w:szCs w:val="24"/>
        </w:rPr>
      </w:pPr>
      <w:r w:rsidRPr="001D1DFB">
        <w:rPr>
          <w:rFonts w:cs="Arial"/>
          <w:sz w:val="24"/>
          <w:szCs w:val="24"/>
        </w:rPr>
        <w:t>accadimento di incidenti, infortuni, mancati infortuni e/o segnalazione di casi di malattia professionale;</w:t>
      </w:r>
    </w:p>
    <w:p w14:paraId="13DB8252" w14:textId="3BDAE84A" w:rsidR="002C6F15" w:rsidRPr="001D1DFB" w:rsidRDefault="002C6F15" w:rsidP="00350D1E">
      <w:pPr>
        <w:pStyle w:val="Rientrocorpodeltesto"/>
        <w:numPr>
          <w:ilvl w:val="0"/>
          <w:numId w:val="24"/>
        </w:numPr>
        <w:spacing w:line="240" w:lineRule="auto"/>
        <w:ind w:left="284" w:hanging="284"/>
        <w:rPr>
          <w:rFonts w:cs="Arial"/>
          <w:sz w:val="24"/>
          <w:szCs w:val="24"/>
        </w:rPr>
      </w:pPr>
      <w:r w:rsidRPr="001D1DFB">
        <w:rPr>
          <w:rFonts w:cs="Arial"/>
          <w:sz w:val="24"/>
          <w:szCs w:val="24"/>
        </w:rPr>
        <w:t>eventuali provvedimenti e/o notizie provenienti da organi di polizia giudiziaria, o da qualsiasi altra autorità, dai quali si evinca lo svolgimento di indagini, anche nei confronti di ignoti, per reati commessi da esponenti o terzi nell’interesse o a vantaggio dell</w:t>
      </w:r>
      <w:r w:rsidR="00E653F2" w:rsidRPr="001D1DFB">
        <w:rPr>
          <w:rFonts w:cs="Arial"/>
          <w:sz w:val="24"/>
          <w:szCs w:val="24"/>
        </w:rPr>
        <w:t>’Ente</w:t>
      </w:r>
      <w:r w:rsidRPr="001D1DFB">
        <w:rPr>
          <w:rFonts w:cs="Arial"/>
          <w:sz w:val="24"/>
          <w:szCs w:val="24"/>
        </w:rPr>
        <w:t xml:space="preserve">.; </w:t>
      </w:r>
    </w:p>
    <w:p w14:paraId="67233D08" w14:textId="77777777" w:rsidR="002C6F15" w:rsidRPr="001D1DFB" w:rsidRDefault="002C6F15" w:rsidP="00350D1E">
      <w:pPr>
        <w:pStyle w:val="Rientrocorpodeltesto"/>
        <w:numPr>
          <w:ilvl w:val="0"/>
          <w:numId w:val="24"/>
        </w:numPr>
        <w:spacing w:line="240" w:lineRule="auto"/>
        <w:ind w:left="284" w:hanging="284"/>
        <w:rPr>
          <w:rFonts w:cs="Arial"/>
          <w:sz w:val="24"/>
          <w:szCs w:val="24"/>
        </w:rPr>
      </w:pPr>
      <w:r w:rsidRPr="001D1DFB">
        <w:rPr>
          <w:rFonts w:cs="Arial"/>
          <w:sz w:val="24"/>
          <w:szCs w:val="24"/>
        </w:rPr>
        <w:t>qualsiasi altra informazione relativa all’attuazione o all’efficacia del “Modello”.</w:t>
      </w:r>
    </w:p>
    <w:p w14:paraId="4DE9536B" w14:textId="77777777" w:rsidR="002C6F15" w:rsidRPr="001D1DFB" w:rsidRDefault="002C6F15" w:rsidP="002C6F15">
      <w:pPr>
        <w:tabs>
          <w:tab w:val="left" w:pos="284"/>
        </w:tabs>
        <w:autoSpaceDE w:val="0"/>
        <w:autoSpaceDN w:val="0"/>
        <w:adjustRightInd w:val="0"/>
        <w:ind w:left="0" w:firstLine="0"/>
        <w:rPr>
          <w:rFonts w:cs="Arial"/>
          <w:szCs w:val="24"/>
        </w:rPr>
      </w:pPr>
    </w:p>
    <w:p w14:paraId="5223A6FC" w14:textId="291FFB9C" w:rsidR="00535BAA" w:rsidRPr="001D1DFB" w:rsidRDefault="00535BAA" w:rsidP="00535BAA">
      <w:pPr>
        <w:pStyle w:val="Rientrocorpodeltesto"/>
        <w:spacing w:line="240" w:lineRule="auto"/>
        <w:ind w:left="0" w:firstLine="0"/>
        <w:rPr>
          <w:rFonts w:cs="Arial"/>
          <w:sz w:val="24"/>
          <w:szCs w:val="24"/>
        </w:rPr>
      </w:pPr>
      <w:r w:rsidRPr="001D1DFB">
        <w:rPr>
          <w:rFonts w:cs="Arial"/>
          <w:sz w:val="24"/>
          <w:szCs w:val="24"/>
        </w:rPr>
        <w:t xml:space="preserve">In particolare, </w:t>
      </w:r>
      <w:r w:rsidR="00391125" w:rsidRPr="001D1DFB">
        <w:rPr>
          <w:rFonts w:cs="Arial"/>
          <w:sz w:val="24"/>
          <w:szCs w:val="24"/>
        </w:rPr>
        <w:t>nella Parte Speciale,</w:t>
      </w:r>
      <w:r w:rsidRPr="001D1DFB">
        <w:rPr>
          <w:rFonts w:cs="Arial"/>
          <w:sz w:val="24"/>
          <w:szCs w:val="24"/>
        </w:rPr>
        <w:t xml:space="preserve"> al punto </w:t>
      </w:r>
      <w:r w:rsidR="00A14F6B" w:rsidRPr="001D1DFB">
        <w:rPr>
          <w:rFonts w:cs="Arial"/>
          <w:sz w:val="24"/>
          <w:szCs w:val="24"/>
        </w:rPr>
        <w:t>6</w:t>
      </w:r>
      <w:r w:rsidRPr="001D1DFB">
        <w:rPr>
          <w:rFonts w:cs="Arial"/>
          <w:sz w:val="24"/>
          <w:szCs w:val="24"/>
        </w:rPr>
        <w:t xml:space="preserve"> di ogni singola area di interesse</w:t>
      </w:r>
      <w:r w:rsidR="00391125" w:rsidRPr="001D1DFB">
        <w:rPr>
          <w:rFonts w:cs="Arial"/>
          <w:sz w:val="24"/>
          <w:szCs w:val="24"/>
        </w:rPr>
        <w:t>,</w:t>
      </w:r>
      <w:r w:rsidRPr="001D1DFB">
        <w:rPr>
          <w:rFonts w:cs="Arial"/>
          <w:sz w:val="24"/>
          <w:szCs w:val="24"/>
        </w:rPr>
        <w:t xml:space="preserve"> sono indicati i flussi informativi da trasmettere all’</w:t>
      </w:r>
      <w:proofErr w:type="spellStart"/>
      <w:r w:rsidRPr="001D1DFB">
        <w:rPr>
          <w:rFonts w:cs="Arial"/>
          <w:sz w:val="24"/>
          <w:szCs w:val="24"/>
        </w:rPr>
        <w:t>OdV</w:t>
      </w:r>
      <w:proofErr w:type="spellEnd"/>
      <w:r w:rsidRPr="001D1DFB">
        <w:rPr>
          <w:rFonts w:cs="Arial"/>
          <w:sz w:val="24"/>
          <w:szCs w:val="24"/>
        </w:rPr>
        <w:t xml:space="preserve"> in uno con le eventuali segnalazioni di violazione del Modello. </w:t>
      </w:r>
    </w:p>
    <w:p w14:paraId="3CC9F3DA" w14:textId="77777777" w:rsidR="00535BAA" w:rsidRPr="001D1DFB" w:rsidRDefault="00535BAA" w:rsidP="00535BAA">
      <w:pPr>
        <w:tabs>
          <w:tab w:val="left" w:pos="284"/>
        </w:tabs>
        <w:autoSpaceDE w:val="0"/>
        <w:autoSpaceDN w:val="0"/>
        <w:adjustRightInd w:val="0"/>
        <w:ind w:left="0" w:firstLine="0"/>
        <w:rPr>
          <w:rFonts w:cs="Arial"/>
          <w:szCs w:val="24"/>
        </w:rPr>
      </w:pPr>
    </w:p>
    <w:p w14:paraId="2A9CD806" w14:textId="5FDE4C8E" w:rsidR="00535BAA" w:rsidRPr="007442CF" w:rsidRDefault="00535BAA" w:rsidP="00535BAA">
      <w:pPr>
        <w:autoSpaceDE w:val="0"/>
        <w:autoSpaceDN w:val="0"/>
        <w:adjustRightInd w:val="0"/>
        <w:ind w:left="0" w:firstLine="0"/>
        <w:rPr>
          <w:rFonts w:cs="Arial"/>
          <w:szCs w:val="24"/>
        </w:rPr>
      </w:pPr>
      <w:r w:rsidRPr="001D1DFB">
        <w:rPr>
          <w:rFonts w:cs="Arial"/>
          <w:szCs w:val="24"/>
        </w:rPr>
        <w:t xml:space="preserve">Le segnalazioni potranno essere in qualsiasi forma, anche anonima (con le forme e le modalità definite dalla </w:t>
      </w:r>
      <w:r w:rsidRPr="001D1DFB">
        <w:rPr>
          <w:rFonts w:cs="Arial"/>
          <w:b/>
          <w:bCs/>
          <w:szCs w:val="24"/>
        </w:rPr>
        <w:t>Procedura Whistleblowing</w:t>
      </w:r>
      <w:r w:rsidRPr="001D1DFB">
        <w:rPr>
          <w:rFonts w:cs="Arial"/>
          <w:szCs w:val="24"/>
        </w:rPr>
        <w:t xml:space="preserve"> di cui si è dotato l’Ente ed a cui si fa espresso richiamo quale parte integrante del presente Modello 231) ed avere ad oggetto ogni violazione o sospetto di violazione del “Modello”; l’</w:t>
      </w:r>
      <w:proofErr w:type="spellStart"/>
      <w:r w:rsidRPr="001D1DFB">
        <w:rPr>
          <w:rFonts w:cs="Arial"/>
          <w:szCs w:val="24"/>
        </w:rPr>
        <w:t>OdV</w:t>
      </w:r>
      <w:proofErr w:type="spellEnd"/>
      <w:r w:rsidRPr="001D1DFB">
        <w:rPr>
          <w:rFonts w:cs="Arial"/>
          <w:szCs w:val="24"/>
        </w:rPr>
        <w:t xml:space="preserve"> di </w:t>
      </w:r>
      <w:r w:rsidR="001D1DFB" w:rsidRPr="001D1DFB">
        <w:rPr>
          <w:rFonts w:cs="Arial"/>
          <w:i/>
          <w:szCs w:val="24"/>
        </w:rPr>
        <w:t>LA COCCINELLA</w:t>
      </w:r>
      <w:r w:rsidRPr="001D1DFB">
        <w:rPr>
          <w:rFonts w:cs="Arial"/>
          <w:i/>
          <w:szCs w:val="24"/>
        </w:rPr>
        <w:t xml:space="preserve"> </w:t>
      </w:r>
      <w:r w:rsidRPr="001D1DFB">
        <w:rPr>
          <w:rFonts w:cs="Arial"/>
          <w:szCs w:val="24"/>
        </w:rPr>
        <w:t xml:space="preserve">agirà </w:t>
      </w:r>
      <w:r w:rsidRPr="001D1DFB">
        <w:rPr>
          <w:rFonts w:cs="Arial"/>
          <w:b/>
          <w:bCs/>
          <w:szCs w:val="24"/>
        </w:rPr>
        <w:t>nel pieno rispetto del contenuto del D.lgs. n. 24/2023</w:t>
      </w:r>
      <w:r w:rsidRPr="001D1DFB">
        <w:rPr>
          <w:rFonts w:cs="Arial"/>
          <w:szCs w:val="24"/>
        </w:rPr>
        <w:t xml:space="preserve">, in modo da garantire i segnalanti contro qualsiasi forma di ritorsione, discriminazione o penalizzazione, assicurando altresì la </w:t>
      </w:r>
      <w:r w:rsidRPr="001D1DFB">
        <w:rPr>
          <w:rFonts w:cs="Arial"/>
          <w:szCs w:val="24"/>
        </w:rPr>
        <w:lastRenderedPageBreak/>
        <w:t>riservatezza dell’identità del segnalante (anche attraverso apposite sanzioni disciplinari</w:t>
      </w:r>
      <w:r w:rsidRPr="007442CF">
        <w:rPr>
          <w:rFonts w:cs="Arial"/>
          <w:szCs w:val="24"/>
        </w:rPr>
        <w:t xml:space="preserve">), fatti salvi gli obblighi di legge e la tutela dei diritti dell’ente o delle persone accusate erroneamente e/o in mala fede. </w:t>
      </w:r>
    </w:p>
    <w:p w14:paraId="5E18323F" w14:textId="77777777" w:rsidR="00535BAA" w:rsidRPr="003A0254" w:rsidRDefault="00535BAA" w:rsidP="00535BAA">
      <w:pPr>
        <w:tabs>
          <w:tab w:val="left" w:pos="284"/>
        </w:tabs>
        <w:autoSpaceDE w:val="0"/>
        <w:autoSpaceDN w:val="0"/>
        <w:adjustRightInd w:val="0"/>
        <w:ind w:left="0" w:firstLine="0"/>
        <w:rPr>
          <w:rFonts w:cs="Arial"/>
          <w:szCs w:val="24"/>
        </w:rPr>
      </w:pPr>
    </w:p>
    <w:p w14:paraId="02951C17" w14:textId="5B4C15DF" w:rsidR="00535BAA" w:rsidRPr="001D1DFB" w:rsidRDefault="00535BAA" w:rsidP="00535BAA">
      <w:pPr>
        <w:tabs>
          <w:tab w:val="left" w:pos="284"/>
        </w:tabs>
        <w:autoSpaceDE w:val="0"/>
        <w:autoSpaceDN w:val="0"/>
        <w:adjustRightInd w:val="0"/>
        <w:ind w:left="0" w:firstLine="0"/>
        <w:rPr>
          <w:rFonts w:cs="Arial"/>
          <w:szCs w:val="24"/>
        </w:rPr>
      </w:pPr>
      <w:r w:rsidRPr="001D1DFB">
        <w:rPr>
          <w:rFonts w:cs="Arial"/>
          <w:szCs w:val="24"/>
        </w:rPr>
        <w:t>L’</w:t>
      </w:r>
      <w:proofErr w:type="spellStart"/>
      <w:r w:rsidRPr="001D1DFB">
        <w:rPr>
          <w:rFonts w:cs="Arial"/>
          <w:szCs w:val="24"/>
        </w:rPr>
        <w:t>OdV</w:t>
      </w:r>
      <w:proofErr w:type="spellEnd"/>
      <w:r w:rsidRPr="001D1DFB">
        <w:rPr>
          <w:rFonts w:cs="Arial"/>
          <w:szCs w:val="24"/>
        </w:rPr>
        <w:t xml:space="preserve"> di </w:t>
      </w:r>
      <w:r w:rsidR="001D1DFB" w:rsidRPr="001D1DFB">
        <w:rPr>
          <w:rFonts w:cs="Arial"/>
          <w:i/>
          <w:szCs w:val="24"/>
        </w:rPr>
        <w:t>LA COCCINELLA</w:t>
      </w:r>
      <w:r w:rsidRPr="001D1DFB">
        <w:rPr>
          <w:rFonts w:cs="Arial"/>
          <w:i/>
          <w:szCs w:val="24"/>
        </w:rPr>
        <w:t xml:space="preserve"> </w:t>
      </w:r>
      <w:r w:rsidRPr="001D1DFB">
        <w:rPr>
          <w:rFonts w:cs="Arial"/>
          <w:szCs w:val="24"/>
        </w:rPr>
        <w:t>valuterà le segnalazioni ricevute e gli eventuali provvedimenti conseguenti a sua ragionevole discrezione e responsabilità (definendo nel proprio regolamento interno le modalità di gestione delle segnalazioni), avendo bene in mente che le segnalazioni devono basarsi su elementi di fatto precisi e concordanti, ascoltando eventualmente l’autore della segnalazione e/o il responsabile della presunta violazione e motivando per iscritto eventuali rifiuti di procedere a una indagine interna. In caso di persistenza di dubbi sulla correttezza dei comportamenti di amministratori, dipendenti, agenti, consulenti, o fornitori, clienti, l’</w:t>
      </w:r>
      <w:proofErr w:type="spellStart"/>
      <w:r w:rsidRPr="001D1DFB">
        <w:rPr>
          <w:rFonts w:cs="Arial"/>
          <w:szCs w:val="24"/>
        </w:rPr>
        <w:t>OdV</w:t>
      </w:r>
      <w:proofErr w:type="spellEnd"/>
      <w:r w:rsidRPr="001D1DFB">
        <w:rPr>
          <w:rFonts w:cs="Arial"/>
          <w:szCs w:val="24"/>
        </w:rPr>
        <w:t xml:space="preserve"> provvederà, in accordo con il CDA di </w:t>
      </w:r>
      <w:r w:rsidR="001D1DFB" w:rsidRPr="001D1DFB">
        <w:rPr>
          <w:rFonts w:cs="Arial"/>
          <w:i/>
          <w:szCs w:val="24"/>
        </w:rPr>
        <w:t>LA COCCINELLA</w:t>
      </w:r>
      <w:r w:rsidRPr="001D1DFB">
        <w:rPr>
          <w:rFonts w:cs="Arial"/>
          <w:szCs w:val="24"/>
        </w:rPr>
        <w:t>, ad emettere eventuali raccomandazioni e/o provvedimenti rivolti ai soggetti interessati.</w:t>
      </w:r>
    </w:p>
    <w:p w14:paraId="2D63465E" w14:textId="77777777" w:rsidR="00535BAA" w:rsidRPr="001D1DFB" w:rsidRDefault="00535BAA" w:rsidP="00535BAA">
      <w:pPr>
        <w:tabs>
          <w:tab w:val="left" w:pos="284"/>
        </w:tabs>
        <w:autoSpaceDE w:val="0"/>
        <w:autoSpaceDN w:val="0"/>
        <w:adjustRightInd w:val="0"/>
        <w:ind w:left="0" w:firstLine="0"/>
        <w:rPr>
          <w:rFonts w:cs="Arial"/>
          <w:szCs w:val="24"/>
        </w:rPr>
      </w:pPr>
      <w:r w:rsidRPr="001D1DFB">
        <w:rPr>
          <w:rFonts w:cs="Arial"/>
          <w:szCs w:val="24"/>
        </w:rPr>
        <w:t>L’</w:t>
      </w:r>
      <w:proofErr w:type="spellStart"/>
      <w:r w:rsidRPr="001D1DFB">
        <w:rPr>
          <w:rFonts w:cs="Arial"/>
          <w:szCs w:val="24"/>
        </w:rPr>
        <w:t>OdV</w:t>
      </w:r>
      <w:proofErr w:type="spellEnd"/>
      <w:r w:rsidRPr="001D1DFB">
        <w:rPr>
          <w:rFonts w:cs="Arial"/>
          <w:szCs w:val="24"/>
        </w:rPr>
        <w:t>, qualora riscontrasse la natura dolosa o gravemente colposa di una segnalazione ad esso inoltrata avrà la facoltà di proporre l’irrogazione di idonea sanzione disciplinare nei confronti del segnalante.</w:t>
      </w:r>
    </w:p>
    <w:p w14:paraId="4867049F" w14:textId="77777777" w:rsidR="00AF2915" w:rsidRPr="001D1DFB" w:rsidRDefault="00AF2915" w:rsidP="002C6F15">
      <w:pPr>
        <w:autoSpaceDE w:val="0"/>
        <w:autoSpaceDN w:val="0"/>
        <w:adjustRightInd w:val="0"/>
        <w:rPr>
          <w:rFonts w:cs="Arial"/>
          <w:szCs w:val="24"/>
        </w:rPr>
      </w:pPr>
    </w:p>
    <w:p w14:paraId="3329317D" w14:textId="0A449CBD" w:rsidR="002C6F15" w:rsidRPr="001D1DFB" w:rsidRDefault="002C6F15" w:rsidP="00393589">
      <w:pPr>
        <w:pStyle w:val="Titolo2"/>
        <w:numPr>
          <w:ilvl w:val="1"/>
          <w:numId w:val="41"/>
        </w:numPr>
      </w:pPr>
      <w:bookmarkStart w:id="69" w:name="_Toc265572717"/>
      <w:bookmarkStart w:id="70" w:name="_Toc265572771"/>
      <w:bookmarkStart w:id="71" w:name="_Toc266174970"/>
      <w:bookmarkStart w:id="72" w:name="_Toc175567442"/>
      <w:r w:rsidRPr="001D1DFB">
        <w:t>Obblighi di informativa relativi ad atti ufficiali</w:t>
      </w:r>
      <w:bookmarkEnd w:id="69"/>
      <w:bookmarkEnd w:id="70"/>
      <w:bookmarkEnd w:id="71"/>
      <w:bookmarkEnd w:id="72"/>
      <w:r w:rsidRPr="001D1DFB">
        <w:t xml:space="preserve"> </w:t>
      </w:r>
    </w:p>
    <w:p w14:paraId="4E5C4733" w14:textId="77777777" w:rsidR="002C6F15" w:rsidRPr="001D1DFB" w:rsidRDefault="002C6F15" w:rsidP="002C6F15">
      <w:pPr>
        <w:ind w:left="0" w:firstLine="0"/>
        <w:rPr>
          <w:rFonts w:cs="Arial"/>
          <w:szCs w:val="24"/>
        </w:rPr>
      </w:pPr>
    </w:p>
    <w:p w14:paraId="4524519C" w14:textId="5FEF9B3E" w:rsidR="002C6F15" w:rsidRPr="001D1DFB" w:rsidRDefault="002C6F15" w:rsidP="002C6F15">
      <w:pPr>
        <w:autoSpaceDE w:val="0"/>
        <w:autoSpaceDN w:val="0"/>
        <w:adjustRightInd w:val="0"/>
        <w:ind w:left="0" w:firstLine="0"/>
        <w:rPr>
          <w:rFonts w:cs="Arial"/>
          <w:szCs w:val="24"/>
        </w:rPr>
      </w:pPr>
      <w:r w:rsidRPr="001D1DFB">
        <w:rPr>
          <w:rFonts w:cs="Arial"/>
          <w:szCs w:val="24"/>
        </w:rPr>
        <w:t xml:space="preserve">Oltre alle segnalazioni, anche ufficiose, di cui al capitolo precedente, devono essere obbligatoriamente trasmesse all’Organismo di Vigilanza di </w:t>
      </w:r>
      <w:r w:rsidR="001D1DFB" w:rsidRPr="001D1DFB">
        <w:rPr>
          <w:rFonts w:cs="Arial"/>
          <w:i/>
          <w:szCs w:val="24"/>
        </w:rPr>
        <w:t>LA COCCINELLA</w:t>
      </w:r>
      <w:r w:rsidR="00656B3B" w:rsidRPr="001D1DFB">
        <w:rPr>
          <w:rFonts w:cs="Arial"/>
          <w:i/>
          <w:szCs w:val="24"/>
        </w:rPr>
        <w:t xml:space="preserve"> </w:t>
      </w:r>
      <w:r w:rsidRPr="001D1DFB">
        <w:rPr>
          <w:rFonts w:cs="Arial"/>
          <w:szCs w:val="24"/>
        </w:rPr>
        <w:t>le informative concernenti:</w:t>
      </w:r>
    </w:p>
    <w:p w14:paraId="1D5B9E99" w14:textId="77777777" w:rsidR="002C6F15" w:rsidRPr="003A0254" w:rsidRDefault="002C6F15" w:rsidP="00350D1E">
      <w:pPr>
        <w:numPr>
          <w:ilvl w:val="0"/>
          <w:numId w:val="8"/>
        </w:numPr>
        <w:tabs>
          <w:tab w:val="clear" w:pos="1800"/>
          <w:tab w:val="left" w:pos="284"/>
        </w:tabs>
        <w:autoSpaceDE w:val="0"/>
        <w:autoSpaceDN w:val="0"/>
        <w:adjustRightInd w:val="0"/>
        <w:ind w:left="284" w:hanging="284"/>
        <w:rPr>
          <w:rFonts w:cs="Arial"/>
          <w:szCs w:val="24"/>
        </w:rPr>
      </w:pPr>
      <w:r w:rsidRPr="001D1DFB">
        <w:rPr>
          <w:rFonts w:cs="Arial"/>
          <w:szCs w:val="24"/>
        </w:rPr>
        <w:t>i provvedimenti e/o notizie provenienti da organi di polizia giudiziaria, o da qualsiasi altra autorità, dai quali si evinca lo svolgimento di indagini, anche nei confronti di ignoti, per i reati e gli illeciti previsti dal Decreto in esame; le richieste di assistenza</w:t>
      </w:r>
      <w:r w:rsidRPr="003A0254">
        <w:rPr>
          <w:rFonts w:cs="Arial"/>
          <w:szCs w:val="24"/>
        </w:rPr>
        <w:t xml:space="preserve"> legale inoltrate dai dirigenti e/o dai dipendenti in caso di avvio di procedimento giudiziario o amministrativi per i reati e per gli illeciti previsti dal Decreto in esame;</w:t>
      </w:r>
    </w:p>
    <w:p w14:paraId="5EE00DA6" w14:textId="77777777" w:rsidR="002C6F15" w:rsidRPr="003A0254" w:rsidRDefault="002C6F15" w:rsidP="00350D1E">
      <w:pPr>
        <w:numPr>
          <w:ilvl w:val="0"/>
          <w:numId w:val="8"/>
        </w:numPr>
        <w:tabs>
          <w:tab w:val="clear" w:pos="1800"/>
          <w:tab w:val="left" w:pos="284"/>
        </w:tabs>
        <w:autoSpaceDE w:val="0"/>
        <w:autoSpaceDN w:val="0"/>
        <w:adjustRightInd w:val="0"/>
        <w:ind w:left="284" w:hanging="284"/>
        <w:rPr>
          <w:rFonts w:cs="Arial"/>
          <w:szCs w:val="24"/>
        </w:rPr>
      </w:pPr>
      <w:r w:rsidRPr="003A0254">
        <w:rPr>
          <w:rFonts w:cs="Arial"/>
          <w:szCs w:val="24"/>
        </w:rPr>
        <w:t>i rapporti preparati dai responsabili delle diverse funzioni aziendali nell’ambito della loro attività di controllo e dai quali possano emergere fatti, atti, eventi od omissioni con profili di criticità rispetto all’osservanza delle norme del Decreto;</w:t>
      </w:r>
    </w:p>
    <w:p w14:paraId="547890BD" w14:textId="77777777" w:rsidR="002C6F15" w:rsidRPr="003A0254" w:rsidRDefault="002C6F15" w:rsidP="00350D1E">
      <w:pPr>
        <w:numPr>
          <w:ilvl w:val="0"/>
          <w:numId w:val="8"/>
        </w:numPr>
        <w:tabs>
          <w:tab w:val="clear" w:pos="1800"/>
          <w:tab w:val="left" w:pos="284"/>
        </w:tabs>
        <w:autoSpaceDE w:val="0"/>
        <w:autoSpaceDN w:val="0"/>
        <w:adjustRightInd w:val="0"/>
        <w:ind w:left="284" w:hanging="284"/>
        <w:rPr>
          <w:rFonts w:cs="Arial"/>
          <w:szCs w:val="24"/>
        </w:rPr>
      </w:pPr>
      <w:r w:rsidRPr="003A0254">
        <w:rPr>
          <w:rFonts w:cs="Arial"/>
          <w:szCs w:val="24"/>
        </w:rPr>
        <w:t xml:space="preserve">le notizie relative all’effettiva attuazione, a tutti i livelli aziendali, del “Modello” con evidenza dei procedimenti disciplinari svolti e delle eventuali sanzioni irrogate (ivi compresi i provvedimenti verso i dipendenti) ovvero dei provvedimenti di archiviazione di tali procedimenti con le relative motivazioni. </w:t>
      </w:r>
    </w:p>
    <w:p w14:paraId="026D55F3" w14:textId="779D6B9A" w:rsidR="00393589" w:rsidRDefault="00393589">
      <w:pPr>
        <w:spacing w:after="200" w:line="276" w:lineRule="auto"/>
        <w:ind w:left="0" w:firstLine="0"/>
        <w:jc w:val="left"/>
        <w:rPr>
          <w:rFonts w:cs="Arial"/>
          <w:szCs w:val="24"/>
        </w:rPr>
      </w:pPr>
      <w:r>
        <w:rPr>
          <w:rFonts w:cs="Arial"/>
          <w:szCs w:val="24"/>
        </w:rPr>
        <w:br w:type="page"/>
      </w:r>
    </w:p>
    <w:p w14:paraId="6D35E715" w14:textId="77777777" w:rsidR="007166B1" w:rsidRPr="003A0254" w:rsidRDefault="007166B1" w:rsidP="00B42869">
      <w:pPr>
        <w:autoSpaceDE w:val="0"/>
        <w:autoSpaceDN w:val="0"/>
        <w:adjustRightInd w:val="0"/>
        <w:ind w:left="0" w:firstLine="0"/>
        <w:rPr>
          <w:rFonts w:cs="Arial"/>
          <w:szCs w:val="24"/>
        </w:rPr>
      </w:pPr>
    </w:p>
    <w:p w14:paraId="28BF6E58" w14:textId="38C4D7BA" w:rsidR="00B42869" w:rsidRPr="003A0254" w:rsidRDefault="00B42869" w:rsidP="00393589">
      <w:pPr>
        <w:pStyle w:val="Titolo1"/>
        <w:numPr>
          <w:ilvl w:val="0"/>
          <w:numId w:val="41"/>
        </w:numPr>
      </w:pPr>
      <w:bookmarkStart w:id="73" w:name="_Toc265572732"/>
      <w:bookmarkStart w:id="74" w:name="_Toc265572786"/>
      <w:bookmarkStart w:id="75" w:name="_Toc266174985"/>
      <w:bookmarkStart w:id="76" w:name="_Toc175567443"/>
      <w:r w:rsidRPr="003A0254">
        <w:t>IL SISTEMA DISCIPLINARE</w:t>
      </w:r>
      <w:bookmarkEnd w:id="73"/>
      <w:bookmarkEnd w:id="74"/>
      <w:bookmarkEnd w:id="75"/>
      <w:bookmarkEnd w:id="76"/>
    </w:p>
    <w:p w14:paraId="52F8E32F" w14:textId="77777777" w:rsidR="00B42869" w:rsidRPr="003A0254" w:rsidRDefault="00B42869" w:rsidP="00393589">
      <w:pPr>
        <w:pStyle w:val="Titolo2"/>
      </w:pPr>
      <w:bookmarkStart w:id="77" w:name="_Toc265572733"/>
      <w:bookmarkStart w:id="78" w:name="_Toc265572787"/>
      <w:bookmarkStart w:id="79" w:name="_Toc266174986"/>
    </w:p>
    <w:p w14:paraId="31306B46" w14:textId="7503BFB8" w:rsidR="00B42869" w:rsidRPr="003A0254" w:rsidRDefault="00B42869" w:rsidP="00393589">
      <w:pPr>
        <w:pStyle w:val="Titolo2"/>
        <w:numPr>
          <w:ilvl w:val="1"/>
          <w:numId w:val="41"/>
        </w:numPr>
      </w:pPr>
      <w:bookmarkStart w:id="80" w:name="_Toc175567444"/>
      <w:bookmarkEnd w:id="77"/>
      <w:bookmarkEnd w:id="78"/>
      <w:bookmarkEnd w:id="79"/>
      <w:r w:rsidRPr="003A0254">
        <w:t>Finalità del sistema disciplinare</w:t>
      </w:r>
      <w:bookmarkEnd w:id="80"/>
    </w:p>
    <w:p w14:paraId="2990372B" w14:textId="77777777" w:rsidR="00B42869" w:rsidRPr="003A0254" w:rsidRDefault="00B42869" w:rsidP="00B42869">
      <w:pPr>
        <w:ind w:left="0" w:firstLine="0"/>
        <w:rPr>
          <w:rFonts w:cs="Arial"/>
          <w:szCs w:val="24"/>
        </w:rPr>
      </w:pPr>
    </w:p>
    <w:p w14:paraId="1CA14530" w14:textId="70C9BD42" w:rsidR="00B42869" w:rsidRPr="003A0254" w:rsidRDefault="00B42869" w:rsidP="00B42869">
      <w:pPr>
        <w:autoSpaceDE w:val="0"/>
        <w:autoSpaceDN w:val="0"/>
        <w:adjustRightInd w:val="0"/>
        <w:ind w:left="0" w:firstLine="0"/>
        <w:rPr>
          <w:rFonts w:cs="Arial"/>
          <w:iCs/>
          <w:szCs w:val="24"/>
        </w:rPr>
      </w:pPr>
      <w:r w:rsidRPr="003A0254">
        <w:rPr>
          <w:rFonts w:cs="Arial"/>
          <w:szCs w:val="24"/>
        </w:rPr>
        <w:t xml:space="preserve">Seguendo quanto disposto dal </w:t>
      </w:r>
      <w:r w:rsidR="0034112B" w:rsidRPr="003A0254">
        <w:rPr>
          <w:rFonts w:cs="Arial"/>
          <w:i/>
          <w:szCs w:val="24"/>
        </w:rPr>
        <w:t>D.l</w:t>
      </w:r>
      <w:r w:rsidRPr="003A0254">
        <w:rPr>
          <w:rFonts w:cs="Arial"/>
          <w:i/>
          <w:szCs w:val="24"/>
        </w:rPr>
        <w:t>gs. n. 231/2001 (artt. 6 e 7)</w:t>
      </w:r>
      <w:r w:rsidRPr="003A0254">
        <w:rPr>
          <w:rFonts w:cs="Arial"/>
          <w:szCs w:val="24"/>
        </w:rPr>
        <w:t xml:space="preserve"> con riferimento sia ai soggetti in posizione apicale sia ai soggetti sottoposti ad altrui direzione, per le finalità del presente “MOGC”, e tenuto conto di quanto previsto dall’art. 16 del Decreto Ministeriale 13/2/2014 (G.U. n. 45 del 24/2/</w:t>
      </w:r>
      <w:r w:rsidR="00715F80" w:rsidRPr="003A0254">
        <w:rPr>
          <w:rFonts w:cs="Arial"/>
          <w:szCs w:val="24"/>
        </w:rPr>
        <w:t>2014)</w:t>
      </w:r>
      <w:r w:rsidRPr="003A0254">
        <w:rPr>
          <w:rFonts w:cs="Arial"/>
          <w:szCs w:val="24"/>
        </w:rPr>
        <w:t>, è necessario definire e porre in essere «</w:t>
      </w:r>
      <w:r w:rsidRPr="003A0254">
        <w:rPr>
          <w:rFonts w:cs="Arial"/>
          <w:i/>
          <w:iCs/>
          <w:szCs w:val="24"/>
        </w:rPr>
        <w:t>un sistema disciplinare idoneo a sanzionare il mancato rispetto delle misure indicate nel “Modello”</w:t>
      </w:r>
      <w:r w:rsidRPr="003A0254">
        <w:rPr>
          <w:rFonts w:cs="Arial"/>
          <w:szCs w:val="24"/>
        </w:rPr>
        <w:t>»</w:t>
      </w:r>
      <w:r w:rsidRPr="003A0254">
        <w:rPr>
          <w:rFonts w:cs="Arial"/>
          <w:iCs/>
          <w:szCs w:val="24"/>
        </w:rPr>
        <w:t>.</w:t>
      </w:r>
    </w:p>
    <w:p w14:paraId="71E810BC" w14:textId="77777777" w:rsidR="00B42869" w:rsidRPr="003A0254" w:rsidRDefault="00B42869" w:rsidP="00B42869">
      <w:pPr>
        <w:autoSpaceDE w:val="0"/>
        <w:autoSpaceDN w:val="0"/>
        <w:adjustRightInd w:val="0"/>
        <w:ind w:left="0" w:firstLine="0"/>
        <w:rPr>
          <w:rFonts w:cs="Arial"/>
          <w:szCs w:val="24"/>
        </w:rPr>
      </w:pPr>
    </w:p>
    <w:p w14:paraId="6ED6F561" w14:textId="77777777" w:rsidR="00B42869" w:rsidRPr="003A0254" w:rsidRDefault="00B42869" w:rsidP="00B42869">
      <w:pPr>
        <w:autoSpaceDE w:val="0"/>
        <w:autoSpaceDN w:val="0"/>
        <w:adjustRightInd w:val="0"/>
        <w:ind w:left="0" w:firstLine="0"/>
        <w:rPr>
          <w:rFonts w:cs="Arial"/>
          <w:szCs w:val="24"/>
        </w:rPr>
      </w:pPr>
      <w:r w:rsidRPr="003A0254">
        <w:rPr>
          <w:rFonts w:cs="Arial"/>
          <w:szCs w:val="24"/>
        </w:rPr>
        <w:t>Il sistema disciplinare è un aspetto fondamentale del “MOGC”, il quale prevede l’esistenza di adeguate sanzioni per la violazione delle regole e dei disposti ivi definiti al fine della prevenzione dei reati.</w:t>
      </w:r>
    </w:p>
    <w:p w14:paraId="47907875" w14:textId="77777777" w:rsidR="00B42869" w:rsidRPr="003A0254" w:rsidRDefault="00B42869" w:rsidP="00B42869">
      <w:pPr>
        <w:autoSpaceDE w:val="0"/>
        <w:autoSpaceDN w:val="0"/>
        <w:adjustRightInd w:val="0"/>
        <w:ind w:left="0" w:firstLine="0"/>
        <w:rPr>
          <w:rFonts w:cs="Arial"/>
          <w:szCs w:val="24"/>
        </w:rPr>
      </w:pPr>
    </w:p>
    <w:p w14:paraId="0C6A01D7" w14:textId="6A39B778" w:rsidR="00B42869" w:rsidRPr="003A0254" w:rsidRDefault="00B42869" w:rsidP="00B42869">
      <w:pPr>
        <w:autoSpaceDE w:val="0"/>
        <w:autoSpaceDN w:val="0"/>
        <w:adjustRightInd w:val="0"/>
        <w:ind w:left="0" w:firstLine="0"/>
        <w:rPr>
          <w:rFonts w:cs="Arial"/>
          <w:szCs w:val="24"/>
        </w:rPr>
      </w:pPr>
      <w:r w:rsidRPr="003A0254">
        <w:rPr>
          <w:rFonts w:cs="Arial"/>
          <w:szCs w:val="24"/>
        </w:rPr>
        <w:t>Infatti, la previsione di sanzioni, debitamente commi</w:t>
      </w:r>
      <w:r w:rsidR="00DC4212">
        <w:rPr>
          <w:rFonts w:cs="Arial"/>
          <w:szCs w:val="24"/>
        </w:rPr>
        <w:t>surat</w:t>
      </w:r>
      <w:r w:rsidRPr="003A0254">
        <w:rPr>
          <w:rFonts w:cs="Arial"/>
          <w:szCs w:val="24"/>
        </w:rPr>
        <w:t>e alla violazione e costituenti d</w:t>
      </w:r>
      <w:r w:rsidR="00DC4212">
        <w:rPr>
          <w:rFonts w:cs="Arial"/>
          <w:szCs w:val="24"/>
        </w:rPr>
        <w:t>ei</w:t>
      </w:r>
      <w:r w:rsidRPr="003A0254">
        <w:rPr>
          <w:rFonts w:cs="Arial"/>
          <w:szCs w:val="24"/>
        </w:rPr>
        <w:t xml:space="preserve"> «</w:t>
      </w:r>
      <w:r w:rsidRPr="003A0254">
        <w:rPr>
          <w:rFonts w:cs="Arial"/>
          <w:iCs/>
          <w:szCs w:val="24"/>
        </w:rPr>
        <w:t>meccanismi di deterrenza</w:t>
      </w:r>
      <w:r w:rsidRPr="003A0254">
        <w:rPr>
          <w:rFonts w:cs="Arial"/>
          <w:szCs w:val="24"/>
        </w:rPr>
        <w:t>», applicabili in caso di violazione delle prescrizioni contenute nel “Modello di Organizzazione, Gestione e Controllo”, ha lo scopo di contribuire da un lato all’efficacia del “Modello” stesso, e dall’altro, all’efficacia dell’azione di controllo effettuata dall’Organismo di Vigilanza.</w:t>
      </w:r>
    </w:p>
    <w:p w14:paraId="59D546B5" w14:textId="77777777" w:rsidR="00B42869" w:rsidRPr="003A0254" w:rsidRDefault="00B42869" w:rsidP="00B42869">
      <w:pPr>
        <w:autoSpaceDE w:val="0"/>
        <w:autoSpaceDN w:val="0"/>
        <w:adjustRightInd w:val="0"/>
        <w:ind w:left="0" w:firstLine="0"/>
        <w:rPr>
          <w:rFonts w:cs="Arial"/>
          <w:szCs w:val="24"/>
        </w:rPr>
      </w:pPr>
    </w:p>
    <w:p w14:paraId="66067108" w14:textId="1C0A260F" w:rsidR="00B42869" w:rsidRPr="001D1DFB" w:rsidRDefault="00B42869" w:rsidP="00B42869">
      <w:pPr>
        <w:autoSpaceDE w:val="0"/>
        <w:autoSpaceDN w:val="0"/>
        <w:adjustRightInd w:val="0"/>
        <w:ind w:left="0" w:firstLine="0"/>
        <w:rPr>
          <w:rFonts w:cs="Arial"/>
          <w:szCs w:val="24"/>
        </w:rPr>
      </w:pPr>
      <w:r w:rsidRPr="003A0254">
        <w:rPr>
          <w:rFonts w:cs="Arial"/>
          <w:szCs w:val="24"/>
        </w:rPr>
        <w:t xml:space="preserve">Le </w:t>
      </w:r>
      <w:r w:rsidRPr="001D1DFB">
        <w:rPr>
          <w:rFonts w:cs="Arial"/>
          <w:szCs w:val="24"/>
        </w:rPr>
        <w:t xml:space="preserve">violazioni incrinano il rapporto improntato in termini di trasparenza, correttezza, lealtà e integrità instaurato tra </w:t>
      </w:r>
      <w:r w:rsidR="001D1DFB" w:rsidRPr="001D1DFB">
        <w:rPr>
          <w:rFonts w:cs="Arial"/>
          <w:i/>
          <w:szCs w:val="24"/>
        </w:rPr>
        <w:t>LA COCCINELLA</w:t>
      </w:r>
      <w:r w:rsidR="002632BA" w:rsidRPr="001D1DFB">
        <w:rPr>
          <w:rFonts w:cs="Arial"/>
          <w:i/>
          <w:szCs w:val="24"/>
        </w:rPr>
        <w:t xml:space="preserve"> </w:t>
      </w:r>
      <w:r w:rsidRPr="001D1DFB">
        <w:rPr>
          <w:rFonts w:cs="Arial"/>
          <w:szCs w:val="24"/>
        </w:rPr>
        <w:t>e i propri collaboratori ed anche tra consulenti e fornitori (parti terze in generale); di conseguenza, saranno poste in essere opportune azioni disciplinari a carico dei soggetti interessati.</w:t>
      </w:r>
    </w:p>
    <w:p w14:paraId="202B3399" w14:textId="77777777" w:rsidR="00B42869" w:rsidRPr="001D1DFB" w:rsidRDefault="00B42869" w:rsidP="00B42869">
      <w:pPr>
        <w:autoSpaceDE w:val="0"/>
        <w:autoSpaceDN w:val="0"/>
        <w:adjustRightInd w:val="0"/>
        <w:ind w:left="0" w:firstLine="0"/>
        <w:rPr>
          <w:rFonts w:cs="Arial"/>
          <w:szCs w:val="24"/>
        </w:rPr>
      </w:pPr>
    </w:p>
    <w:p w14:paraId="34673971" w14:textId="0128E048" w:rsidR="00B42869" w:rsidRPr="001D1DFB" w:rsidRDefault="00B42869" w:rsidP="00B42869">
      <w:pPr>
        <w:autoSpaceDE w:val="0"/>
        <w:autoSpaceDN w:val="0"/>
        <w:adjustRightInd w:val="0"/>
        <w:ind w:left="0" w:firstLine="0"/>
        <w:rPr>
          <w:rFonts w:cs="Arial"/>
          <w:szCs w:val="24"/>
        </w:rPr>
      </w:pPr>
      <w:r w:rsidRPr="001D1DFB">
        <w:rPr>
          <w:rFonts w:cs="Arial"/>
          <w:szCs w:val="24"/>
        </w:rPr>
        <w:t>Il sistema disciplinare definito, per i fini del presente “Modello”, è parte integrante delle obbligazioni contrattuali assunte dai collaboratori</w:t>
      </w:r>
      <w:r w:rsidR="00DC4212" w:rsidRPr="001D1DFB">
        <w:rPr>
          <w:rFonts w:cs="Arial"/>
          <w:szCs w:val="24"/>
        </w:rPr>
        <w:t xml:space="preserve"> dell’ente</w:t>
      </w:r>
      <w:r w:rsidRPr="001D1DFB">
        <w:rPr>
          <w:rFonts w:cs="Arial"/>
          <w:szCs w:val="24"/>
        </w:rPr>
        <w:t xml:space="preserve"> (dipendenti, agenti) ed anche dai consulenti e fornitori (parti terze in generale), Il sistema disciplinare comprende dunque specifiche sanzioni anche per le parti terze, derivanti dalla mancata osservanza di specifiche clausole contrattuali.</w:t>
      </w:r>
    </w:p>
    <w:p w14:paraId="77137B1D" w14:textId="77777777" w:rsidR="00B42869" w:rsidRPr="001D1DFB" w:rsidRDefault="00B42869" w:rsidP="00B42869">
      <w:pPr>
        <w:autoSpaceDE w:val="0"/>
        <w:autoSpaceDN w:val="0"/>
        <w:adjustRightInd w:val="0"/>
        <w:ind w:left="0" w:firstLine="0"/>
        <w:rPr>
          <w:rFonts w:cs="Arial"/>
          <w:szCs w:val="24"/>
        </w:rPr>
      </w:pPr>
    </w:p>
    <w:p w14:paraId="41670A49" w14:textId="1830DF5C" w:rsidR="00B42869" w:rsidRPr="001D1DFB" w:rsidRDefault="00B42869" w:rsidP="00B42869">
      <w:pPr>
        <w:autoSpaceDE w:val="0"/>
        <w:autoSpaceDN w:val="0"/>
        <w:adjustRightInd w:val="0"/>
        <w:ind w:left="0" w:firstLine="0"/>
        <w:rPr>
          <w:rFonts w:cs="Arial"/>
          <w:szCs w:val="24"/>
        </w:rPr>
      </w:pPr>
      <w:r w:rsidRPr="001D1DFB">
        <w:rPr>
          <w:rFonts w:cs="Arial"/>
          <w:szCs w:val="24"/>
        </w:rPr>
        <w:t>È utile sottolineare che l’appli</w:t>
      </w:r>
      <w:r w:rsidR="006A7DAB" w:rsidRPr="001D1DFB">
        <w:rPr>
          <w:rFonts w:cs="Arial"/>
          <w:szCs w:val="24"/>
        </w:rPr>
        <w:t>cazione delle sanzioni previste</w:t>
      </w:r>
      <w:r w:rsidRPr="001D1DFB">
        <w:rPr>
          <w:rFonts w:cs="Arial"/>
          <w:szCs w:val="24"/>
        </w:rPr>
        <w:t xml:space="preserve"> è svincolata e del tutto autonoma rispetto allo svolgimento e all’esito di un eventuale procedimento penale avviato dall’autorità giudiziaria competente.</w:t>
      </w:r>
    </w:p>
    <w:p w14:paraId="29026B03" w14:textId="77777777" w:rsidR="00B42869" w:rsidRPr="001D1DFB" w:rsidRDefault="00B42869" w:rsidP="00B42869">
      <w:pPr>
        <w:autoSpaceDE w:val="0"/>
        <w:autoSpaceDN w:val="0"/>
        <w:adjustRightInd w:val="0"/>
        <w:ind w:left="0" w:firstLine="0"/>
        <w:rPr>
          <w:rFonts w:cs="Arial"/>
          <w:szCs w:val="24"/>
        </w:rPr>
      </w:pPr>
    </w:p>
    <w:p w14:paraId="5CD0196C" w14:textId="05F17A5B" w:rsidR="00B42869" w:rsidRPr="003A0254" w:rsidRDefault="00B42869" w:rsidP="00B42869">
      <w:pPr>
        <w:autoSpaceDE w:val="0"/>
        <w:autoSpaceDN w:val="0"/>
        <w:adjustRightInd w:val="0"/>
        <w:ind w:left="0" w:firstLine="0"/>
        <w:rPr>
          <w:rFonts w:cs="Arial"/>
          <w:szCs w:val="24"/>
        </w:rPr>
      </w:pPr>
      <w:r w:rsidRPr="001D1DFB">
        <w:rPr>
          <w:rFonts w:cs="Arial"/>
          <w:szCs w:val="24"/>
        </w:rPr>
        <w:t xml:space="preserve">Pertanto, il giudizio promosso da </w:t>
      </w:r>
      <w:r w:rsidR="001D1DFB" w:rsidRPr="001D1DFB">
        <w:rPr>
          <w:rFonts w:cs="Arial"/>
          <w:i/>
          <w:szCs w:val="24"/>
        </w:rPr>
        <w:t>LA COCCINELLA</w:t>
      </w:r>
      <w:r w:rsidR="002632BA" w:rsidRPr="001D1DFB">
        <w:rPr>
          <w:rFonts w:cs="Arial"/>
          <w:i/>
          <w:szCs w:val="24"/>
        </w:rPr>
        <w:t xml:space="preserve"> </w:t>
      </w:r>
      <w:r w:rsidRPr="001D1DFB">
        <w:rPr>
          <w:rFonts w:cs="Arial"/>
          <w:szCs w:val="24"/>
        </w:rPr>
        <w:t>potrebbe non coincidere con quello espre</w:t>
      </w:r>
      <w:r w:rsidR="006A7DAB" w:rsidRPr="001D1DFB">
        <w:rPr>
          <w:rFonts w:cs="Arial"/>
          <w:szCs w:val="24"/>
        </w:rPr>
        <w:t xml:space="preserve">sso in sede penale o </w:t>
      </w:r>
      <w:r w:rsidRPr="001D1DFB">
        <w:rPr>
          <w:rFonts w:cs="Arial"/>
          <w:szCs w:val="24"/>
        </w:rPr>
        <w:t>giudiziale</w:t>
      </w:r>
      <w:r w:rsidR="006A7DAB" w:rsidRPr="001D1DFB">
        <w:rPr>
          <w:rFonts w:cs="Arial"/>
          <w:szCs w:val="24"/>
        </w:rPr>
        <w:t xml:space="preserve"> in genere</w:t>
      </w:r>
      <w:r w:rsidRPr="001D1DFB">
        <w:rPr>
          <w:rFonts w:cs="Arial"/>
          <w:szCs w:val="24"/>
        </w:rPr>
        <w:t>.</w:t>
      </w:r>
    </w:p>
    <w:p w14:paraId="2B338F2E" w14:textId="77777777" w:rsidR="005D0F11" w:rsidRPr="003A0254" w:rsidRDefault="005D0F11" w:rsidP="00393589">
      <w:pPr>
        <w:pStyle w:val="Titolo2"/>
      </w:pPr>
    </w:p>
    <w:p w14:paraId="6C5795BF" w14:textId="0651B357" w:rsidR="00B42869" w:rsidRPr="003A0254" w:rsidRDefault="00B42869" w:rsidP="00393589">
      <w:pPr>
        <w:pStyle w:val="Titolo2"/>
        <w:numPr>
          <w:ilvl w:val="1"/>
          <w:numId w:val="41"/>
        </w:numPr>
      </w:pPr>
      <w:bookmarkStart w:id="81" w:name="_Toc175567445"/>
      <w:r w:rsidRPr="003A0254">
        <w:t>Illeciti disciplinari</w:t>
      </w:r>
      <w:bookmarkEnd w:id="81"/>
    </w:p>
    <w:p w14:paraId="7718A52A" w14:textId="77777777" w:rsidR="00B42869" w:rsidRPr="003A0254" w:rsidRDefault="00B42869" w:rsidP="00B42869">
      <w:pPr>
        <w:rPr>
          <w:rFonts w:cs="Arial"/>
          <w:szCs w:val="24"/>
        </w:rPr>
      </w:pPr>
    </w:p>
    <w:p w14:paraId="078521F0" w14:textId="555D9337" w:rsidR="00B42869" w:rsidRPr="003A0254" w:rsidRDefault="001D1DFB" w:rsidP="00B42869">
      <w:pPr>
        <w:pStyle w:val="Default"/>
        <w:jc w:val="both"/>
        <w:rPr>
          <w:rFonts w:ascii="Arial" w:hAnsi="Arial" w:cs="Arial"/>
          <w:color w:val="auto"/>
        </w:rPr>
      </w:pPr>
      <w:r>
        <w:rPr>
          <w:rFonts w:ascii="Arial" w:hAnsi="Arial" w:cs="Arial"/>
          <w:i/>
          <w:color w:val="auto"/>
        </w:rPr>
        <w:t>LA COCCINELLA</w:t>
      </w:r>
      <w:r w:rsidR="0006035D" w:rsidRPr="003A0254">
        <w:rPr>
          <w:rFonts w:ascii="Arial" w:hAnsi="Arial" w:cs="Arial"/>
          <w:i/>
          <w:color w:val="auto"/>
        </w:rPr>
        <w:t xml:space="preserve"> </w:t>
      </w:r>
      <w:r w:rsidR="00B42869" w:rsidRPr="003A0254">
        <w:rPr>
          <w:rFonts w:ascii="Arial" w:hAnsi="Arial" w:cs="Arial"/>
          <w:color w:val="auto"/>
        </w:rPr>
        <w:t xml:space="preserve">ha definito le modalità per individuare e sanzionare comportamenti che costituiscono o che possono favorire: </w:t>
      </w:r>
    </w:p>
    <w:p w14:paraId="1973BA66" w14:textId="77777777" w:rsidR="00B42869" w:rsidRDefault="00B42869" w:rsidP="00350D1E">
      <w:pPr>
        <w:pStyle w:val="Default"/>
        <w:numPr>
          <w:ilvl w:val="0"/>
          <w:numId w:val="20"/>
        </w:numPr>
        <w:ind w:left="284" w:hanging="284"/>
        <w:jc w:val="both"/>
        <w:rPr>
          <w:rFonts w:ascii="Arial" w:hAnsi="Arial" w:cs="Arial"/>
          <w:color w:val="auto"/>
        </w:rPr>
      </w:pPr>
      <w:r w:rsidRPr="003A0254">
        <w:rPr>
          <w:rFonts w:ascii="Arial" w:hAnsi="Arial" w:cs="Arial"/>
          <w:color w:val="auto"/>
        </w:rPr>
        <w:t>violazione/el</w:t>
      </w:r>
      <w:r w:rsidR="0006035D" w:rsidRPr="003A0254">
        <w:rPr>
          <w:rFonts w:ascii="Arial" w:hAnsi="Arial" w:cs="Arial"/>
          <w:color w:val="auto"/>
        </w:rPr>
        <w:t>usione del sistema di controllo</w:t>
      </w:r>
      <w:r w:rsidRPr="003A0254">
        <w:rPr>
          <w:rFonts w:ascii="Arial" w:hAnsi="Arial" w:cs="Arial"/>
          <w:color w:val="auto"/>
        </w:rPr>
        <w:t>;</w:t>
      </w:r>
    </w:p>
    <w:p w14:paraId="65FBB62F" w14:textId="766483EC" w:rsidR="00AC6946" w:rsidRPr="003A0254" w:rsidRDefault="00AC6946" w:rsidP="00350D1E">
      <w:pPr>
        <w:pStyle w:val="Default"/>
        <w:numPr>
          <w:ilvl w:val="0"/>
          <w:numId w:val="20"/>
        </w:numPr>
        <w:ind w:left="284" w:hanging="284"/>
        <w:jc w:val="both"/>
        <w:rPr>
          <w:rFonts w:ascii="Arial" w:hAnsi="Arial" w:cs="Arial"/>
          <w:color w:val="auto"/>
        </w:rPr>
      </w:pPr>
      <w:r>
        <w:rPr>
          <w:rFonts w:ascii="Arial" w:hAnsi="Arial" w:cs="Arial"/>
          <w:color w:val="auto"/>
        </w:rPr>
        <w:t>mancato rispetto dei principi previsti dal Codice Etico;</w:t>
      </w:r>
    </w:p>
    <w:p w14:paraId="07C2961A" w14:textId="77777777" w:rsidR="00B42869" w:rsidRPr="003A0254" w:rsidRDefault="00B42869" w:rsidP="00350D1E">
      <w:pPr>
        <w:pStyle w:val="Default"/>
        <w:numPr>
          <w:ilvl w:val="0"/>
          <w:numId w:val="20"/>
        </w:numPr>
        <w:ind w:left="284" w:hanging="284"/>
        <w:jc w:val="both"/>
        <w:rPr>
          <w:rFonts w:ascii="Arial" w:hAnsi="Arial" w:cs="Arial"/>
          <w:color w:val="auto"/>
        </w:rPr>
      </w:pPr>
      <w:r w:rsidRPr="003A0254">
        <w:rPr>
          <w:rFonts w:ascii="Arial" w:hAnsi="Arial" w:cs="Arial"/>
          <w:color w:val="auto"/>
        </w:rPr>
        <w:t xml:space="preserve">mancato rispetto delle procedure e prescrizioni previste dal “MOGC”; </w:t>
      </w:r>
    </w:p>
    <w:p w14:paraId="4F051C04" w14:textId="77777777" w:rsidR="00B42869" w:rsidRPr="003A0254" w:rsidRDefault="00B42869" w:rsidP="00350D1E">
      <w:pPr>
        <w:pStyle w:val="Default"/>
        <w:numPr>
          <w:ilvl w:val="0"/>
          <w:numId w:val="20"/>
        </w:numPr>
        <w:ind w:left="284" w:hanging="284"/>
        <w:jc w:val="both"/>
        <w:rPr>
          <w:rFonts w:ascii="Arial" w:hAnsi="Arial" w:cs="Arial"/>
          <w:color w:val="auto"/>
        </w:rPr>
      </w:pPr>
      <w:r w:rsidRPr="003A0254">
        <w:rPr>
          <w:rFonts w:ascii="Arial" w:hAnsi="Arial" w:cs="Arial"/>
          <w:color w:val="auto"/>
        </w:rPr>
        <w:lastRenderedPageBreak/>
        <w:t>mancato rispetto degli obblighi previsti dalla legislazione vigente;</w:t>
      </w:r>
    </w:p>
    <w:p w14:paraId="1758D5A0" w14:textId="77777777" w:rsidR="00843D27" w:rsidRDefault="00B42869" w:rsidP="00350D1E">
      <w:pPr>
        <w:pStyle w:val="Default"/>
        <w:numPr>
          <w:ilvl w:val="0"/>
          <w:numId w:val="20"/>
        </w:numPr>
        <w:ind w:left="284" w:hanging="284"/>
        <w:jc w:val="both"/>
        <w:rPr>
          <w:rFonts w:ascii="Arial" w:hAnsi="Arial" w:cs="Arial"/>
          <w:color w:val="auto"/>
        </w:rPr>
      </w:pPr>
      <w:r w:rsidRPr="003A0254">
        <w:rPr>
          <w:rFonts w:ascii="Arial" w:hAnsi="Arial" w:cs="Arial"/>
          <w:color w:val="auto"/>
        </w:rPr>
        <w:t>commis</w:t>
      </w:r>
      <w:r w:rsidR="0034112B" w:rsidRPr="003A0254">
        <w:rPr>
          <w:rFonts w:ascii="Arial" w:hAnsi="Arial" w:cs="Arial"/>
          <w:color w:val="auto"/>
        </w:rPr>
        <w:t>sione di reati previsti dal D.l</w:t>
      </w:r>
      <w:r w:rsidRPr="003A0254">
        <w:rPr>
          <w:rFonts w:ascii="Arial" w:hAnsi="Arial" w:cs="Arial"/>
          <w:color w:val="auto"/>
        </w:rPr>
        <w:t>gs. 231/2001</w:t>
      </w:r>
      <w:r w:rsidR="00843D27">
        <w:rPr>
          <w:rFonts w:ascii="Arial" w:hAnsi="Arial" w:cs="Arial"/>
          <w:color w:val="auto"/>
        </w:rPr>
        <w:t>;</w:t>
      </w:r>
    </w:p>
    <w:p w14:paraId="6563198E" w14:textId="77777777" w:rsidR="00843D27" w:rsidRDefault="00843D27" w:rsidP="00350D1E">
      <w:pPr>
        <w:pStyle w:val="Default"/>
        <w:numPr>
          <w:ilvl w:val="0"/>
          <w:numId w:val="20"/>
        </w:numPr>
        <w:ind w:left="284" w:hanging="284"/>
        <w:jc w:val="both"/>
        <w:rPr>
          <w:rFonts w:ascii="Arial" w:hAnsi="Arial" w:cs="Arial"/>
          <w:color w:val="auto"/>
        </w:rPr>
      </w:pPr>
      <w:r>
        <w:rPr>
          <w:rFonts w:ascii="Arial" w:hAnsi="Arial" w:cs="Arial"/>
          <w:color w:val="auto"/>
        </w:rPr>
        <w:t>mancato rispetto delle procedure previste in tema di tutela della riservatezza dell’identità del segnalante, ovvero in tema di divieto di ritorsione nei confronti del segnalante;</w:t>
      </w:r>
    </w:p>
    <w:p w14:paraId="1210A49D" w14:textId="572900D5" w:rsidR="00B42869" w:rsidRPr="003A0254" w:rsidRDefault="00843D27" w:rsidP="00350D1E">
      <w:pPr>
        <w:pStyle w:val="Default"/>
        <w:numPr>
          <w:ilvl w:val="0"/>
          <w:numId w:val="20"/>
        </w:numPr>
        <w:ind w:left="284" w:hanging="284"/>
        <w:jc w:val="both"/>
        <w:rPr>
          <w:rFonts w:ascii="Arial" w:hAnsi="Arial" w:cs="Arial"/>
          <w:color w:val="auto"/>
        </w:rPr>
      </w:pPr>
      <w:r>
        <w:rPr>
          <w:rFonts w:ascii="Arial" w:hAnsi="Arial" w:cs="Arial"/>
          <w:color w:val="auto"/>
        </w:rPr>
        <w:t>mancato rispetto dei principi previsti a tutela della riservatezza dell’identità del segnalante</w:t>
      </w:r>
      <w:r w:rsidR="00B42869" w:rsidRPr="003A0254">
        <w:rPr>
          <w:rFonts w:ascii="Arial" w:hAnsi="Arial" w:cs="Arial"/>
          <w:color w:val="auto"/>
        </w:rPr>
        <w:t>.</w:t>
      </w:r>
    </w:p>
    <w:p w14:paraId="2387E8BD" w14:textId="77777777" w:rsidR="00B42869" w:rsidRPr="003A0254" w:rsidRDefault="00B42869" w:rsidP="00393589">
      <w:pPr>
        <w:pStyle w:val="Titolo2"/>
      </w:pPr>
    </w:p>
    <w:p w14:paraId="2FF85C00" w14:textId="3D9CAAD1" w:rsidR="00B42869" w:rsidRPr="003A0254" w:rsidRDefault="00B42869" w:rsidP="00393589">
      <w:pPr>
        <w:pStyle w:val="Titolo2"/>
        <w:numPr>
          <w:ilvl w:val="1"/>
          <w:numId w:val="41"/>
        </w:numPr>
      </w:pPr>
      <w:bookmarkStart w:id="82" w:name="_Toc175567446"/>
      <w:r w:rsidRPr="003A0254">
        <w:t>Destinatari delle misure disciplinari</w:t>
      </w:r>
      <w:bookmarkEnd w:id="82"/>
    </w:p>
    <w:p w14:paraId="65EE2E76" w14:textId="77777777" w:rsidR="00B42869" w:rsidRPr="003A0254" w:rsidRDefault="00B42869" w:rsidP="00B42869">
      <w:pPr>
        <w:rPr>
          <w:rFonts w:cs="Arial"/>
          <w:szCs w:val="24"/>
        </w:rPr>
      </w:pPr>
      <w:r w:rsidRPr="003A0254">
        <w:rPr>
          <w:rFonts w:cs="Arial"/>
          <w:szCs w:val="24"/>
        </w:rPr>
        <w:t xml:space="preserve"> </w:t>
      </w:r>
    </w:p>
    <w:p w14:paraId="7D794320" w14:textId="5D3C0494" w:rsidR="00B42869" w:rsidRPr="001D1DFB" w:rsidRDefault="00B42869" w:rsidP="00393589">
      <w:pPr>
        <w:ind w:left="0" w:firstLine="0"/>
      </w:pPr>
      <w:r w:rsidRPr="001D1DFB">
        <w:t xml:space="preserve">Sono destinatari del presente sistema sanzionatorio tutti coloro che, nell’ambito dei diversi ruoli di responsabilità individuati, operano in nome o per conto di </w:t>
      </w:r>
      <w:r w:rsidR="001D1DFB" w:rsidRPr="001D1DFB">
        <w:rPr>
          <w:i/>
        </w:rPr>
        <w:t>LA COCCINELLA</w:t>
      </w:r>
      <w:r w:rsidRPr="001D1DFB">
        <w:t>, e precisamente:</w:t>
      </w:r>
    </w:p>
    <w:p w14:paraId="30110FCC" w14:textId="4C87F823" w:rsidR="00B42869" w:rsidRPr="001D1DFB" w:rsidRDefault="00180A03" w:rsidP="00393589">
      <w:pPr>
        <w:pStyle w:val="Paragrafoelenco"/>
        <w:numPr>
          <w:ilvl w:val="0"/>
          <w:numId w:val="47"/>
        </w:numPr>
        <w:rPr>
          <w:b/>
        </w:rPr>
      </w:pPr>
      <w:r w:rsidRPr="001D1DFB">
        <w:t>D</w:t>
      </w:r>
      <w:r w:rsidR="00B42869" w:rsidRPr="001D1DFB">
        <w:t xml:space="preserve">ipendenti; </w:t>
      </w:r>
    </w:p>
    <w:p w14:paraId="1997D19D" w14:textId="3AF3BFAA" w:rsidR="00B42869" w:rsidRPr="001D1DFB" w:rsidRDefault="00180A03" w:rsidP="00393589">
      <w:pPr>
        <w:pStyle w:val="Paragrafoelenco"/>
        <w:numPr>
          <w:ilvl w:val="0"/>
          <w:numId w:val="47"/>
        </w:numPr>
      </w:pPr>
      <w:r w:rsidRPr="001D1DFB">
        <w:t>soci</w:t>
      </w:r>
      <w:r w:rsidR="00B42869" w:rsidRPr="001D1DFB">
        <w:t>;</w:t>
      </w:r>
    </w:p>
    <w:p w14:paraId="705138F7" w14:textId="1F64F5F3" w:rsidR="00B42869" w:rsidRPr="001D1DFB" w:rsidRDefault="00B42869" w:rsidP="00393589">
      <w:pPr>
        <w:pStyle w:val="Paragrafoelenco"/>
        <w:numPr>
          <w:ilvl w:val="0"/>
          <w:numId w:val="47"/>
        </w:numPr>
        <w:rPr>
          <w:b/>
        </w:rPr>
      </w:pPr>
      <w:r w:rsidRPr="001D1DFB">
        <w:t>management aziendale (</w:t>
      </w:r>
      <w:r w:rsidR="00180A03" w:rsidRPr="001D1DFB">
        <w:t>Presidente</w:t>
      </w:r>
      <w:r w:rsidRPr="001D1DFB">
        <w:t xml:space="preserve"> – </w:t>
      </w:r>
      <w:r w:rsidR="009E6FE8" w:rsidRPr="001D1DFB">
        <w:t xml:space="preserve">Membri </w:t>
      </w:r>
      <w:r w:rsidR="00025E1D" w:rsidRPr="001D1DFB">
        <w:t>del Consiglio di Amministrazione</w:t>
      </w:r>
      <w:r w:rsidR="00180A03" w:rsidRPr="001D1DFB">
        <w:t xml:space="preserve"> – Direttore</w:t>
      </w:r>
      <w:r w:rsidRPr="001D1DFB">
        <w:t>);</w:t>
      </w:r>
    </w:p>
    <w:p w14:paraId="77036020" w14:textId="43ADA3F7" w:rsidR="00B42869" w:rsidRPr="001D1DFB" w:rsidRDefault="00180A03" w:rsidP="00393589">
      <w:pPr>
        <w:pStyle w:val="Paragrafoelenco"/>
        <w:numPr>
          <w:ilvl w:val="0"/>
          <w:numId w:val="47"/>
        </w:numPr>
        <w:rPr>
          <w:b/>
        </w:rPr>
      </w:pPr>
      <w:r w:rsidRPr="001D1DFB">
        <w:t>Collegio Sindacale</w:t>
      </w:r>
      <w:r w:rsidR="00B42869" w:rsidRPr="001D1DFB">
        <w:t>;</w:t>
      </w:r>
    </w:p>
    <w:p w14:paraId="578BAA54" w14:textId="45C4D291" w:rsidR="00B42869" w:rsidRPr="001D1DFB" w:rsidRDefault="00180A03" w:rsidP="00393589">
      <w:pPr>
        <w:pStyle w:val="Paragrafoelenco"/>
        <w:numPr>
          <w:ilvl w:val="0"/>
          <w:numId w:val="47"/>
        </w:numPr>
        <w:rPr>
          <w:b/>
        </w:rPr>
      </w:pPr>
      <w:bookmarkStart w:id="83" w:name="_Toc265572736"/>
      <w:bookmarkStart w:id="84" w:name="_Toc265572790"/>
      <w:bookmarkStart w:id="85" w:name="_Toc266174989"/>
      <w:r w:rsidRPr="001D1DFB">
        <w:t>c</w:t>
      </w:r>
      <w:r w:rsidR="00B42869" w:rsidRPr="001D1DFB">
        <w:t>onsulenti</w:t>
      </w:r>
      <w:r w:rsidRPr="001D1DFB">
        <w:t>,</w:t>
      </w:r>
      <w:r w:rsidR="00B42869" w:rsidRPr="001D1DFB">
        <w:t xml:space="preserve"> fornitori </w:t>
      </w:r>
      <w:r w:rsidRPr="001D1DFB">
        <w:t xml:space="preserve">e </w:t>
      </w:r>
      <w:proofErr w:type="gramStart"/>
      <w:r w:rsidRPr="001D1DFB">
        <w:t>volontari</w:t>
      </w:r>
      <w:r w:rsidR="00B42869" w:rsidRPr="001D1DFB">
        <w:t>(</w:t>
      </w:r>
      <w:proofErr w:type="gramEnd"/>
      <w:r w:rsidR="00B42869" w:rsidRPr="001D1DFB">
        <w:t>parti terze</w:t>
      </w:r>
      <w:bookmarkEnd w:id="83"/>
      <w:bookmarkEnd w:id="84"/>
      <w:bookmarkEnd w:id="85"/>
      <w:r w:rsidR="00B42869" w:rsidRPr="001D1DFB">
        <w:t xml:space="preserve"> in generale).</w:t>
      </w:r>
    </w:p>
    <w:p w14:paraId="2412385A" w14:textId="77777777" w:rsidR="00B42869" w:rsidRPr="001D1DFB" w:rsidRDefault="00B42869" w:rsidP="00B42869">
      <w:pPr>
        <w:rPr>
          <w:rFonts w:cs="Arial"/>
          <w:szCs w:val="24"/>
        </w:rPr>
      </w:pPr>
    </w:p>
    <w:p w14:paraId="6A089462" w14:textId="773D2657" w:rsidR="00B42869" w:rsidRPr="001D1DFB" w:rsidRDefault="00B42869" w:rsidP="00393589">
      <w:pPr>
        <w:pStyle w:val="Titolo2"/>
        <w:numPr>
          <w:ilvl w:val="1"/>
          <w:numId w:val="41"/>
        </w:numPr>
      </w:pPr>
      <w:bookmarkStart w:id="86" w:name="_Toc175567447"/>
      <w:r w:rsidRPr="001D1DFB">
        <w:t>Criteri di assegnazione delle sanzioni</w:t>
      </w:r>
      <w:bookmarkEnd w:id="86"/>
    </w:p>
    <w:p w14:paraId="66315C93" w14:textId="77777777" w:rsidR="00B42869" w:rsidRPr="001D1DFB" w:rsidRDefault="00B42869" w:rsidP="00B42869">
      <w:pPr>
        <w:rPr>
          <w:rFonts w:cs="Arial"/>
          <w:szCs w:val="24"/>
        </w:rPr>
      </w:pPr>
    </w:p>
    <w:p w14:paraId="0EB95F9A" w14:textId="2C0E6E8D" w:rsidR="00B42869" w:rsidRPr="001D1DFB" w:rsidRDefault="001D1DFB" w:rsidP="00B42869">
      <w:pPr>
        <w:pStyle w:val="Default"/>
        <w:jc w:val="both"/>
        <w:rPr>
          <w:rFonts w:ascii="Arial" w:hAnsi="Arial" w:cs="Arial"/>
          <w:color w:val="auto"/>
        </w:rPr>
      </w:pPr>
      <w:r w:rsidRPr="001D1DFB">
        <w:rPr>
          <w:rFonts w:ascii="Arial" w:hAnsi="Arial" w:cs="Arial"/>
          <w:i/>
          <w:color w:val="auto"/>
        </w:rPr>
        <w:t>LA COCCINELLA</w:t>
      </w:r>
      <w:r w:rsidR="004A7AA9" w:rsidRPr="001D1DFB">
        <w:rPr>
          <w:rFonts w:ascii="Arial" w:hAnsi="Arial" w:cs="Arial"/>
          <w:i/>
          <w:color w:val="auto"/>
        </w:rPr>
        <w:t xml:space="preserve"> </w:t>
      </w:r>
      <w:r w:rsidR="00B42869" w:rsidRPr="001D1DFB">
        <w:rPr>
          <w:rFonts w:ascii="Arial" w:hAnsi="Arial" w:cs="Arial"/>
          <w:color w:val="auto"/>
        </w:rPr>
        <w:t xml:space="preserve">ha definito idonee modalità per selezionare, tenere sotto controllo e, ove opportuno, sanzionare i propri collaboratori (dipendenti) ed anche consulenti e fornitori (parti terze in generale) aventi rapporti contrattuali con </w:t>
      </w:r>
      <w:r w:rsidR="00DC4212" w:rsidRPr="001D1DFB">
        <w:rPr>
          <w:rFonts w:ascii="Arial" w:hAnsi="Arial" w:cs="Arial"/>
          <w:iCs/>
          <w:color w:val="auto"/>
        </w:rPr>
        <w:t>l’ente</w:t>
      </w:r>
      <w:r w:rsidR="00B42869" w:rsidRPr="001D1DFB">
        <w:rPr>
          <w:rFonts w:ascii="Arial" w:hAnsi="Arial" w:cs="Arial"/>
          <w:color w:val="auto"/>
        </w:rPr>
        <w:t>, secondo</w:t>
      </w:r>
      <w:r w:rsidR="004A7AA9" w:rsidRPr="001D1DFB">
        <w:rPr>
          <w:rFonts w:ascii="Arial" w:hAnsi="Arial" w:cs="Arial"/>
          <w:color w:val="auto"/>
        </w:rPr>
        <w:t xml:space="preserve"> </w:t>
      </w:r>
      <w:r w:rsidR="00B42869" w:rsidRPr="001D1DFB">
        <w:rPr>
          <w:rFonts w:ascii="Arial" w:hAnsi="Arial" w:cs="Arial"/>
          <w:color w:val="auto"/>
        </w:rPr>
        <w:t xml:space="preserve">specifiche clausole applicative con riferimento ai requisiti e comportamenti richiesti ed alle sanzioni previste per il loro mancato rispetto. </w:t>
      </w:r>
    </w:p>
    <w:p w14:paraId="78955582" w14:textId="5E801102" w:rsidR="00E619C4" w:rsidRPr="003A0254" w:rsidRDefault="00E619C4" w:rsidP="00B42869">
      <w:pPr>
        <w:pStyle w:val="Default"/>
        <w:jc w:val="both"/>
        <w:rPr>
          <w:rFonts w:ascii="Arial" w:hAnsi="Arial" w:cs="Arial"/>
          <w:color w:val="auto"/>
        </w:rPr>
      </w:pPr>
      <w:r w:rsidRPr="001D1DFB">
        <w:rPr>
          <w:rFonts w:ascii="Arial" w:hAnsi="Arial" w:cs="Arial"/>
          <w:color w:val="auto"/>
        </w:rPr>
        <w:t xml:space="preserve">Titolare del potere sanzionatorio è il </w:t>
      </w:r>
      <w:r w:rsidR="00A82C8C" w:rsidRPr="001D1DFB">
        <w:rPr>
          <w:rFonts w:ascii="Arial" w:hAnsi="Arial" w:cs="Arial"/>
          <w:color w:val="auto"/>
        </w:rPr>
        <w:t>Consiglio di Amministrazione</w:t>
      </w:r>
      <w:r w:rsidR="001A59E9" w:rsidRPr="001D1DFB">
        <w:rPr>
          <w:rFonts w:ascii="Arial" w:hAnsi="Arial" w:cs="Arial"/>
          <w:color w:val="auto"/>
        </w:rPr>
        <w:t xml:space="preserve"> </w:t>
      </w:r>
      <w:r w:rsidRPr="001D1DFB">
        <w:rPr>
          <w:rFonts w:ascii="Arial" w:hAnsi="Arial" w:cs="Arial"/>
          <w:color w:val="auto"/>
        </w:rPr>
        <w:t>dell’</w:t>
      </w:r>
      <w:r w:rsidR="00180A03" w:rsidRPr="001D1DFB">
        <w:rPr>
          <w:rFonts w:ascii="Arial" w:hAnsi="Arial" w:cs="Arial"/>
          <w:color w:val="auto"/>
        </w:rPr>
        <w:t>E</w:t>
      </w:r>
      <w:r w:rsidRPr="001D1DFB">
        <w:rPr>
          <w:rFonts w:ascii="Arial" w:hAnsi="Arial" w:cs="Arial"/>
          <w:color w:val="auto"/>
        </w:rPr>
        <w:t>nte.</w:t>
      </w:r>
    </w:p>
    <w:p w14:paraId="13FE4FC5" w14:textId="77777777" w:rsidR="00B42869" w:rsidRPr="003A0254" w:rsidRDefault="00B42869" w:rsidP="00B42869">
      <w:pPr>
        <w:pStyle w:val="Default"/>
        <w:jc w:val="both"/>
        <w:rPr>
          <w:rFonts w:ascii="Arial" w:hAnsi="Arial" w:cs="Arial"/>
          <w:color w:val="auto"/>
        </w:rPr>
      </w:pPr>
    </w:p>
    <w:p w14:paraId="1E46EFA4" w14:textId="77777777" w:rsidR="00B42869" w:rsidRPr="003A0254" w:rsidRDefault="00B42869" w:rsidP="00B42869">
      <w:pPr>
        <w:ind w:left="0" w:firstLine="0"/>
        <w:rPr>
          <w:rFonts w:cs="Arial"/>
          <w:szCs w:val="24"/>
        </w:rPr>
      </w:pPr>
      <w:r w:rsidRPr="003A0254">
        <w:rPr>
          <w:rFonts w:cs="Arial"/>
          <w:szCs w:val="24"/>
        </w:rPr>
        <w:t>Il tipo e l’entità delle sanzioni applicabili ai singoli casi di illecito disciplinare, sono variabili in relazione alla gravità delle mancanze e in base ai seguenti criteri generali:</w:t>
      </w:r>
    </w:p>
    <w:p w14:paraId="22642D76" w14:textId="77777777" w:rsidR="00B42869" w:rsidRPr="003A0254" w:rsidRDefault="00B42869" w:rsidP="00350D1E">
      <w:pPr>
        <w:pStyle w:val="Paragrafoelenco"/>
        <w:numPr>
          <w:ilvl w:val="0"/>
          <w:numId w:val="22"/>
        </w:numPr>
        <w:ind w:left="284" w:hanging="284"/>
        <w:rPr>
          <w:rFonts w:cs="Arial"/>
          <w:szCs w:val="24"/>
        </w:rPr>
      </w:pPr>
      <w:r w:rsidRPr="003A0254">
        <w:rPr>
          <w:rFonts w:cs="Arial"/>
          <w:szCs w:val="24"/>
        </w:rPr>
        <w:t>condotta del soggetto (destinatario della misura disciplinare): dolo (intenzionalità del comportamento) o colpa (negligenza, imprudenza, imperizia con riguardo alla prevedibilità dell’evento);</w:t>
      </w:r>
    </w:p>
    <w:p w14:paraId="7830DB42" w14:textId="77777777" w:rsidR="00B42869" w:rsidRPr="003A0254" w:rsidRDefault="00B42869" w:rsidP="00350D1E">
      <w:pPr>
        <w:pStyle w:val="Paragrafoelenco"/>
        <w:numPr>
          <w:ilvl w:val="0"/>
          <w:numId w:val="22"/>
        </w:numPr>
        <w:tabs>
          <w:tab w:val="left" w:pos="284"/>
        </w:tabs>
        <w:autoSpaceDE w:val="0"/>
        <w:autoSpaceDN w:val="0"/>
        <w:adjustRightInd w:val="0"/>
        <w:spacing w:before="60"/>
        <w:ind w:left="284" w:hanging="284"/>
        <w:rPr>
          <w:rFonts w:cs="Arial"/>
          <w:szCs w:val="24"/>
        </w:rPr>
      </w:pPr>
      <w:r w:rsidRPr="003A0254">
        <w:rPr>
          <w:rFonts w:cs="Arial"/>
          <w:szCs w:val="24"/>
        </w:rPr>
        <w:t>livello di responsabilità / posizione gerarchica, funzionale e/o tecnica;</w:t>
      </w:r>
    </w:p>
    <w:p w14:paraId="0558798D" w14:textId="77777777" w:rsidR="00B42869" w:rsidRPr="003A0254" w:rsidRDefault="00B42869" w:rsidP="00350D1E">
      <w:pPr>
        <w:pStyle w:val="Paragrafoelenco"/>
        <w:numPr>
          <w:ilvl w:val="0"/>
          <w:numId w:val="22"/>
        </w:numPr>
        <w:tabs>
          <w:tab w:val="left" w:pos="284"/>
        </w:tabs>
        <w:autoSpaceDE w:val="0"/>
        <w:autoSpaceDN w:val="0"/>
        <w:adjustRightInd w:val="0"/>
        <w:spacing w:before="60"/>
        <w:ind w:left="284" w:hanging="284"/>
        <w:rPr>
          <w:rFonts w:cs="Arial"/>
          <w:szCs w:val="24"/>
        </w:rPr>
      </w:pPr>
      <w:r w:rsidRPr="003A0254">
        <w:rPr>
          <w:rFonts w:cs="Arial"/>
          <w:szCs w:val="24"/>
        </w:rPr>
        <w:t>ruolo e compiti assegnati al dipendente / agente;</w:t>
      </w:r>
    </w:p>
    <w:p w14:paraId="2E3BD264" w14:textId="77777777" w:rsidR="00B42869" w:rsidRPr="003A0254" w:rsidRDefault="00B42869" w:rsidP="00350D1E">
      <w:pPr>
        <w:pStyle w:val="Paragrafoelenco"/>
        <w:numPr>
          <w:ilvl w:val="0"/>
          <w:numId w:val="22"/>
        </w:numPr>
        <w:ind w:left="284" w:hanging="284"/>
        <w:rPr>
          <w:rFonts w:cs="Arial"/>
          <w:szCs w:val="24"/>
        </w:rPr>
      </w:pPr>
      <w:r w:rsidRPr="003A0254">
        <w:rPr>
          <w:rFonts w:cs="Arial"/>
          <w:szCs w:val="24"/>
        </w:rPr>
        <w:t>presenza di circostanze aggravanti o attenuanti: in particolare in caso di sussistenza o meno di precedenti disciplinari;</w:t>
      </w:r>
    </w:p>
    <w:p w14:paraId="48031AB2" w14:textId="77777777" w:rsidR="00B42869" w:rsidRPr="003A0254" w:rsidRDefault="00B42869" w:rsidP="00350D1E">
      <w:pPr>
        <w:pStyle w:val="Paragrafoelenco"/>
        <w:numPr>
          <w:ilvl w:val="0"/>
          <w:numId w:val="22"/>
        </w:numPr>
        <w:tabs>
          <w:tab w:val="left" w:pos="284"/>
        </w:tabs>
        <w:autoSpaceDE w:val="0"/>
        <w:autoSpaceDN w:val="0"/>
        <w:adjustRightInd w:val="0"/>
        <w:spacing w:before="60"/>
        <w:ind w:left="284" w:hanging="284"/>
        <w:rPr>
          <w:rFonts w:cs="Arial"/>
          <w:szCs w:val="24"/>
        </w:rPr>
      </w:pPr>
      <w:r w:rsidRPr="003A0254">
        <w:rPr>
          <w:rFonts w:cs="Arial"/>
          <w:szCs w:val="24"/>
        </w:rPr>
        <w:t xml:space="preserve">eventuale ipotesi di condivisione di responsabilità con altri soggetti che abbiano concorso nel determinare l’illecito; </w:t>
      </w:r>
    </w:p>
    <w:p w14:paraId="3A240CBC" w14:textId="77777777" w:rsidR="00B42869" w:rsidRPr="003A0254" w:rsidRDefault="00B42869" w:rsidP="00350D1E">
      <w:pPr>
        <w:pStyle w:val="Paragrafoelenco"/>
        <w:numPr>
          <w:ilvl w:val="0"/>
          <w:numId w:val="22"/>
        </w:numPr>
        <w:tabs>
          <w:tab w:val="left" w:pos="284"/>
        </w:tabs>
        <w:autoSpaceDE w:val="0"/>
        <w:autoSpaceDN w:val="0"/>
        <w:adjustRightInd w:val="0"/>
        <w:spacing w:before="60"/>
        <w:ind w:left="284" w:hanging="284"/>
        <w:rPr>
          <w:rFonts w:cs="Arial"/>
          <w:szCs w:val="24"/>
        </w:rPr>
      </w:pPr>
      <w:r w:rsidRPr="003A0254">
        <w:rPr>
          <w:rFonts w:cs="Arial"/>
          <w:szCs w:val="24"/>
        </w:rPr>
        <w:t>condotta complessiva del soggetto (ad esempio: eventuali precedenti), oppure l’esistenza di circostanze attenuanti (come pure anche aggravanti), tenendo in debito conto la professionalità e il suo passato lavorativo;</w:t>
      </w:r>
    </w:p>
    <w:p w14:paraId="14095B9F" w14:textId="77777777" w:rsidR="00B42869" w:rsidRPr="003A0254" w:rsidRDefault="00B42869" w:rsidP="00350D1E">
      <w:pPr>
        <w:pStyle w:val="Default"/>
        <w:numPr>
          <w:ilvl w:val="0"/>
          <w:numId w:val="22"/>
        </w:numPr>
        <w:ind w:left="284" w:hanging="284"/>
        <w:jc w:val="both"/>
        <w:rPr>
          <w:rFonts w:ascii="Arial" w:hAnsi="Arial" w:cs="Arial"/>
          <w:color w:val="auto"/>
        </w:rPr>
      </w:pPr>
      <w:r w:rsidRPr="003A0254">
        <w:rPr>
          <w:rFonts w:ascii="Arial" w:hAnsi="Arial" w:cs="Arial"/>
          <w:color w:val="auto"/>
        </w:rPr>
        <w:t xml:space="preserve">rilevanza della violazione di norme o disposizioni; </w:t>
      </w:r>
    </w:p>
    <w:p w14:paraId="460C95A3" w14:textId="77777777" w:rsidR="00B42869" w:rsidRPr="003A0254" w:rsidRDefault="00B42869" w:rsidP="00350D1E">
      <w:pPr>
        <w:pStyle w:val="Default"/>
        <w:numPr>
          <w:ilvl w:val="0"/>
          <w:numId w:val="22"/>
        </w:numPr>
        <w:ind w:left="284" w:hanging="284"/>
        <w:jc w:val="both"/>
        <w:rPr>
          <w:rFonts w:ascii="Arial" w:hAnsi="Arial" w:cs="Arial"/>
          <w:color w:val="auto"/>
        </w:rPr>
      </w:pPr>
      <w:r w:rsidRPr="003A0254">
        <w:rPr>
          <w:rFonts w:ascii="Arial" w:hAnsi="Arial" w:cs="Arial"/>
          <w:color w:val="auto"/>
        </w:rPr>
        <w:t>tipo di conseguenze (ad esempio: danno economico e/o d’immagine aziendale, danno di tipo fisico e di salute delle persone, danno ambientale, ecc.).</w:t>
      </w:r>
    </w:p>
    <w:p w14:paraId="6BD574DD" w14:textId="77777777" w:rsidR="00B42869" w:rsidRPr="003A0254" w:rsidRDefault="00B42869" w:rsidP="00B42869">
      <w:pPr>
        <w:pStyle w:val="Default"/>
        <w:jc w:val="both"/>
        <w:rPr>
          <w:rFonts w:ascii="Arial" w:hAnsi="Arial" w:cs="Arial"/>
          <w:color w:val="auto"/>
        </w:rPr>
      </w:pPr>
    </w:p>
    <w:p w14:paraId="76F13CA4" w14:textId="4E48919E" w:rsidR="00B42869" w:rsidRPr="001D1DFB" w:rsidRDefault="00B42869" w:rsidP="00B42869">
      <w:pPr>
        <w:pStyle w:val="Default"/>
        <w:jc w:val="both"/>
        <w:rPr>
          <w:rFonts w:ascii="Arial" w:hAnsi="Arial" w:cs="Arial"/>
          <w:color w:val="auto"/>
        </w:rPr>
      </w:pPr>
      <w:r w:rsidRPr="003A0254">
        <w:rPr>
          <w:rFonts w:ascii="Arial" w:hAnsi="Arial" w:cs="Arial"/>
          <w:color w:val="auto"/>
        </w:rPr>
        <w:lastRenderedPageBreak/>
        <w:t xml:space="preserve">Nel definire il tipo e l’entità </w:t>
      </w:r>
      <w:r w:rsidRPr="001D1DFB">
        <w:rPr>
          <w:rFonts w:ascii="Arial" w:hAnsi="Arial" w:cs="Arial"/>
          <w:color w:val="auto"/>
        </w:rPr>
        <w:t>delle sanzioni</w:t>
      </w:r>
      <w:r w:rsidR="001803B9" w:rsidRPr="001D1DFB">
        <w:rPr>
          <w:rFonts w:ascii="Arial" w:hAnsi="Arial" w:cs="Arial"/>
          <w:color w:val="auto"/>
        </w:rPr>
        <w:t xml:space="preserve"> </w:t>
      </w:r>
      <w:r w:rsidR="001D1DFB" w:rsidRPr="001D1DFB">
        <w:rPr>
          <w:rFonts w:ascii="Arial" w:hAnsi="Arial" w:cs="Arial"/>
          <w:i/>
          <w:color w:val="auto"/>
        </w:rPr>
        <w:t>LA COCCINELLA</w:t>
      </w:r>
      <w:r w:rsidR="004A7AA9" w:rsidRPr="001D1DFB">
        <w:rPr>
          <w:rFonts w:ascii="Arial" w:hAnsi="Arial" w:cs="Arial"/>
          <w:i/>
          <w:color w:val="auto"/>
        </w:rPr>
        <w:t xml:space="preserve"> </w:t>
      </w:r>
      <w:r w:rsidRPr="001D1DFB">
        <w:rPr>
          <w:rFonts w:ascii="Arial" w:hAnsi="Arial" w:cs="Arial"/>
          <w:color w:val="auto"/>
        </w:rPr>
        <w:t xml:space="preserve">ha </w:t>
      </w:r>
      <w:r w:rsidR="006A7DAB" w:rsidRPr="001D1DFB">
        <w:rPr>
          <w:rFonts w:ascii="Arial" w:hAnsi="Arial" w:cs="Arial"/>
          <w:color w:val="auto"/>
        </w:rPr>
        <w:t>tenuto conto</w:t>
      </w:r>
      <w:r w:rsidRPr="001D1DFB">
        <w:rPr>
          <w:rFonts w:ascii="Arial" w:hAnsi="Arial" w:cs="Arial"/>
          <w:color w:val="auto"/>
        </w:rPr>
        <w:t xml:space="preserve"> delle disposizioni previste dal contratto collettivo di lavoro applicato e dallo statuto dei lavoratori di cui alla legge n. 300/1970 e </w:t>
      </w:r>
      <w:proofErr w:type="spellStart"/>
      <w:r w:rsidRPr="001D1DFB">
        <w:rPr>
          <w:rFonts w:ascii="Arial" w:hAnsi="Arial" w:cs="Arial"/>
          <w:color w:val="auto"/>
        </w:rPr>
        <w:t>s</w:t>
      </w:r>
      <w:r w:rsidR="00944EF2" w:rsidRPr="001D1DFB">
        <w:rPr>
          <w:rFonts w:ascii="Arial" w:hAnsi="Arial" w:cs="Arial"/>
          <w:color w:val="auto"/>
        </w:rPr>
        <w:t>.</w:t>
      </w:r>
      <w:r w:rsidRPr="001D1DFB">
        <w:rPr>
          <w:rFonts w:ascii="Arial" w:hAnsi="Arial" w:cs="Arial"/>
          <w:color w:val="auto"/>
        </w:rPr>
        <w:t>m.i.</w:t>
      </w:r>
      <w:proofErr w:type="spellEnd"/>
      <w:r w:rsidRPr="001D1DFB">
        <w:rPr>
          <w:rFonts w:ascii="Arial" w:hAnsi="Arial" w:cs="Arial"/>
          <w:color w:val="auto"/>
        </w:rPr>
        <w:t xml:space="preserve"> </w:t>
      </w:r>
    </w:p>
    <w:p w14:paraId="1FB0513F" w14:textId="77777777" w:rsidR="00B42869" w:rsidRPr="001D1DFB" w:rsidRDefault="00B42869" w:rsidP="00B42869">
      <w:pPr>
        <w:pStyle w:val="Default"/>
        <w:jc w:val="both"/>
        <w:rPr>
          <w:rFonts w:ascii="Arial" w:hAnsi="Arial" w:cs="Arial"/>
          <w:color w:val="auto"/>
        </w:rPr>
      </w:pPr>
    </w:p>
    <w:p w14:paraId="4A29A67E" w14:textId="77777777" w:rsidR="00944EF2" w:rsidRPr="001D1DFB" w:rsidRDefault="00B42869" w:rsidP="00B42869">
      <w:pPr>
        <w:ind w:left="0" w:firstLine="0"/>
        <w:rPr>
          <w:rFonts w:cs="Arial"/>
          <w:szCs w:val="24"/>
        </w:rPr>
      </w:pPr>
      <w:r w:rsidRPr="001D1DFB">
        <w:rPr>
          <w:rFonts w:cs="Arial"/>
          <w:szCs w:val="24"/>
        </w:rPr>
        <w:t xml:space="preserve">Per </w:t>
      </w:r>
      <w:r w:rsidR="00B174C7" w:rsidRPr="001D1DFB">
        <w:rPr>
          <w:rFonts w:cs="Arial"/>
          <w:szCs w:val="24"/>
        </w:rPr>
        <w:t xml:space="preserve">quanto concerne i </w:t>
      </w:r>
      <w:r w:rsidR="00B174C7" w:rsidRPr="001D1DFB">
        <w:rPr>
          <w:rFonts w:cs="Arial"/>
          <w:szCs w:val="24"/>
          <w:u w:val="single"/>
        </w:rPr>
        <w:t>dipendenti</w:t>
      </w:r>
      <w:r w:rsidR="00B174C7" w:rsidRPr="001D1DFB">
        <w:rPr>
          <w:rFonts w:cs="Arial"/>
          <w:szCs w:val="24"/>
        </w:rPr>
        <w:t xml:space="preserve">, </w:t>
      </w:r>
      <w:r w:rsidR="00944EF2" w:rsidRPr="001D1DFB">
        <w:rPr>
          <w:rFonts w:cs="Arial"/>
          <w:szCs w:val="24"/>
        </w:rPr>
        <w:t xml:space="preserve">le sanzioni previste, che dovranno essere applicate nel rispetto della procedura prevista dal contratto di lavoro applicato e dallo statuto dei lavoratori di cui alla legge n. 300/1970 e </w:t>
      </w:r>
      <w:proofErr w:type="spellStart"/>
      <w:r w:rsidR="00944EF2" w:rsidRPr="001D1DFB">
        <w:rPr>
          <w:rFonts w:cs="Arial"/>
          <w:szCs w:val="24"/>
        </w:rPr>
        <w:t>s.m.i.</w:t>
      </w:r>
      <w:proofErr w:type="spellEnd"/>
      <w:r w:rsidR="00944EF2" w:rsidRPr="001D1DFB">
        <w:rPr>
          <w:rFonts w:cs="Arial"/>
          <w:szCs w:val="24"/>
        </w:rPr>
        <w:t>, sono le seguenti:</w:t>
      </w:r>
    </w:p>
    <w:p w14:paraId="3AE509FD" w14:textId="77777777" w:rsidR="00B42869" w:rsidRPr="001D1DFB" w:rsidRDefault="00944EF2" w:rsidP="00350D1E">
      <w:pPr>
        <w:pStyle w:val="Paragrafoelenco"/>
        <w:numPr>
          <w:ilvl w:val="1"/>
          <w:numId w:val="28"/>
        </w:numPr>
        <w:ind w:left="567"/>
        <w:rPr>
          <w:rFonts w:cs="Arial"/>
          <w:szCs w:val="24"/>
        </w:rPr>
      </w:pPr>
      <w:r w:rsidRPr="001D1DFB">
        <w:rPr>
          <w:rFonts w:cs="Arial"/>
          <w:szCs w:val="24"/>
        </w:rPr>
        <w:t xml:space="preserve">richiamo verbale o scritto; </w:t>
      </w:r>
    </w:p>
    <w:p w14:paraId="7FBCFD0F" w14:textId="47F0243A" w:rsidR="00944EF2" w:rsidRPr="001D1DFB" w:rsidRDefault="00944EF2" w:rsidP="00350D1E">
      <w:pPr>
        <w:pStyle w:val="Paragrafoelenco"/>
        <w:numPr>
          <w:ilvl w:val="1"/>
          <w:numId w:val="28"/>
        </w:numPr>
        <w:ind w:left="567"/>
        <w:rPr>
          <w:rFonts w:cs="Arial"/>
          <w:szCs w:val="24"/>
        </w:rPr>
      </w:pPr>
      <w:r w:rsidRPr="001D1DFB">
        <w:rPr>
          <w:rFonts w:cs="Arial"/>
          <w:szCs w:val="24"/>
        </w:rPr>
        <w:t>multa (secondo quanto previsto dal CC</w:t>
      </w:r>
      <w:r w:rsidR="001D1DFB" w:rsidRPr="001D1DFB">
        <w:rPr>
          <w:rFonts w:cs="Arial"/>
          <w:szCs w:val="24"/>
        </w:rPr>
        <w:t>N</w:t>
      </w:r>
      <w:r w:rsidRPr="001D1DFB">
        <w:rPr>
          <w:rFonts w:cs="Arial"/>
          <w:szCs w:val="24"/>
        </w:rPr>
        <w:t xml:space="preserve">L di categoria applicato); </w:t>
      </w:r>
    </w:p>
    <w:p w14:paraId="1045139A" w14:textId="48A48B0A" w:rsidR="00944EF2" w:rsidRPr="001D1DFB" w:rsidRDefault="00944EF2" w:rsidP="00350D1E">
      <w:pPr>
        <w:pStyle w:val="Paragrafoelenco"/>
        <w:numPr>
          <w:ilvl w:val="1"/>
          <w:numId w:val="28"/>
        </w:numPr>
        <w:ind w:left="567"/>
        <w:rPr>
          <w:rFonts w:cs="Arial"/>
          <w:szCs w:val="24"/>
        </w:rPr>
      </w:pPr>
      <w:r w:rsidRPr="001D1DFB">
        <w:rPr>
          <w:rFonts w:cs="Arial"/>
          <w:szCs w:val="24"/>
        </w:rPr>
        <w:t>sospensione dal lavoro e dalla retribuzione (per un periodo non superiore a quello massimo previsto dal CC</w:t>
      </w:r>
      <w:r w:rsidR="001D1DFB" w:rsidRPr="001D1DFB">
        <w:rPr>
          <w:rFonts w:cs="Arial"/>
          <w:szCs w:val="24"/>
        </w:rPr>
        <w:t>N</w:t>
      </w:r>
      <w:r w:rsidRPr="001D1DFB">
        <w:rPr>
          <w:rFonts w:cs="Arial"/>
          <w:szCs w:val="24"/>
        </w:rPr>
        <w:t>L di categoria applicato);</w:t>
      </w:r>
    </w:p>
    <w:p w14:paraId="450DA4D5" w14:textId="475BC2A6" w:rsidR="00944EF2" w:rsidRPr="001D1DFB" w:rsidRDefault="00944EF2" w:rsidP="00350D1E">
      <w:pPr>
        <w:pStyle w:val="Paragrafoelenco"/>
        <w:numPr>
          <w:ilvl w:val="1"/>
          <w:numId w:val="28"/>
        </w:numPr>
        <w:ind w:left="567"/>
        <w:rPr>
          <w:rFonts w:cs="Arial"/>
          <w:szCs w:val="24"/>
        </w:rPr>
      </w:pPr>
      <w:r w:rsidRPr="001D1DFB">
        <w:rPr>
          <w:rFonts w:cs="Arial"/>
          <w:szCs w:val="24"/>
        </w:rPr>
        <w:t>licenziamento per giusta causa (in base a quanto previsto dalle normative vigenti e dal CC</w:t>
      </w:r>
      <w:r w:rsidR="001D1DFB" w:rsidRPr="001D1DFB">
        <w:rPr>
          <w:rFonts w:cs="Arial"/>
          <w:szCs w:val="24"/>
        </w:rPr>
        <w:t>N</w:t>
      </w:r>
      <w:r w:rsidRPr="001D1DFB">
        <w:rPr>
          <w:rFonts w:cs="Arial"/>
          <w:szCs w:val="24"/>
        </w:rPr>
        <w:t>L di categoria applicato).</w:t>
      </w:r>
    </w:p>
    <w:p w14:paraId="37794776" w14:textId="77777777" w:rsidR="00B42869" w:rsidRPr="001D1DFB" w:rsidRDefault="00B42869" w:rsidP="00B42869">
      <w:pPr>
        <w:pStyle w:val="Default"/>
        <w:jc w:val="both"/>
        <w:rPr>
          <w:rFonts w:ascii="Arial" w:hAnsi="Arial" w:cs="Arial"/>
          <w:color w:val="auto"/>
        </w:rPr>
      </w:pPr>
    </w:p>
    <w:p w14:paraId="42B749AA" w14:textId="7D5C24B6" w:rsidR="00944EF2" w:rsidRPr="001D1DFB" w:rsidRDefault="00B174C7" w:rsidP="00B174C7">
      <w:pPr>
        <w:pStyle w:val="Default"/>
        <w:jc w:val="both"/>
        <w:rPr>
          <w:rFonts w:ascii="Arial" w:hAnsi="Arial" w:cs="Arial"/>
          <w:color w:val="auto"/>
        </w:rPr>
      </w:pPr>
      <w:r w:rsidRPr="001D1DFB">
        <w:rPr>
          <w:rFonts w:ascii="Arial" w:hAnsi="Arial" w:cs="Arial"/>
          <w:color w:val="auto"/>
        </w:rPr>
        <w:t xml:space="preserve">Per quanto concerne </w:t>
      </w:r>
      <w:r w:rsidR="009E6FE8" w:rsidRPr="001D1DFB">
        <w:rPr>
          <w:rFonts w:ascii="Arial" w:hAnsi="Arial" w:cs="Arial"/>
          <w:color w:val="auto"/>
        </w:rPr>
        <w:t xml:space="preserve">i </w:t>
      </w:r>
      <w:r w:rsidR="009E6FE8" w:rsidRPr="001D1DFB">
        <w:rPr>
          <w:rFonts w:ascii="Arial" w:hAnsi="Arial" w:cs="Arial"/>
          <w:color w:val="auto"/>
          <w:u w:val="single"/>
        </w:rPr>
        <w:t xml:space="preserve">membri del </w:t>
      </w:r>
      <w:r w:rsidR="00231A3C" w:rsidRPr="001D1DFB">
        <w:rPr>
          <w:rFonts w:ascii="Arial" w:hAnsi="Arial" w:cs="Arial"/>
          <w:color w:val="auto"/>
          <w:u w:val="single"/>
        </w:rPr>
        <w:t>Consiglio di Amministrazione</w:t>
      </w:r>
      <w:r w:rsidR="00944EF2" w:rsidRPr="001D1DFB">
        <w:rPr>
          <w:rFonts w:ascii="Arial" w:hAnsi="Arial" w:cs="Arial"/>
          <w:color w:val="auto"/>
        </w:rPr>
        <w:t xml:space="preserve">, fatta salva la possibilità per l’ente di promuovere azione di responsabilità ovvero risarcitoria, il </w:t>
      </w:r>
      <w:r w:rsidR="00A82C8C" w:rsidRPr="001D1DFB">
        <w:rPr>
          <w:rFonts w:ascii="Arial" w:hAnsi="Arial" w:cs="Arial"/>
          <w:color w:val="auto"/>
        </w:rPr>
        <w:t>Consiglio di Amministrazione</w:t>
      </w:r>
      <w:r w:rsidR="00944EF2" w:rsidRPr="001D1DFB">
        <w:rPr>
          <w:rFonts w:ascii="Arial" w:hAnsi="Arial" w:cs="Arial"/>
          <w:color w:val="auto"/>
        </w:rPr>
        <w:t>, adotterà le misure cautelative ritenute più idonee, ivi compres</w:t>
      </w:r>
      <w:r w:rsidR="00DC4212" w:rsidRPr="001D1DFB">
        <w:rPr>
          <w:rFonts w:ascii="Arial" w:hAnsi="Arial" w:cs="Arial"/>
          <w:color w:val="auto"/>
        </w:rPr>
        <w:t>a</w:t>
      </w:r>
      <w:r w:rsidR="00944EF2" w:rsidRPr="001D1DFB">
        <w:rPr>
          <w:rFonts w:ascii="Arial" w:hAnsi="Arial" w:cs="Arial"/>
          <w:color w:val="auto"/>
        </w:rPr>
        <w:t xml:space="preserve"> la revoca dall’incarico.</w:t>
      </w:r>
    </w:p>
    <w:p w14:paraId="54C179A3" w14:textId="77777777" w:rsidR="00944EF2" w:rsidRPr="001D1DFB" w:rsidRDefault="00944EF2" w:rsidP="00B174C7">
      <w:pPr>
        <w:pStyle w:val="Default"/>
        <w:jc w:val="both"/>
        <w:rPr>
          <w:rFonts w:ascii="Arial" w:hAnsi="Arial" w:cs="Arial"/>
          <w:color w:val="auto"/>
        </w:rPr>
      </w:pPr>
    </w:p>
    <w:p w14:paraId="1D644AF8" w14:textId="1F2C1A26" w:rsidR="00B42869" w:rsidRPr="001D1DFB" w:rsidRDefault="00B42869" w:rsidP="00B174C7">
      <w:pPr>
        <w:pStyle w:val="Default"/>
        <w:jc w:val="both"/>
        <w:rPr>
          <w:rFonts w:ascii="Arial" w:hAnsi="Arial" w:cs="Arial"/>
          <w:color w:val="auto"/>
        </w:rPr>
      </w:pPr>
      <w:r w:rsidRPr="001D1DFB">
        <w:rPr>
          <w:rFonts w:ascii="Arial" w:hAnsi="Arial" w:cs="Arial"/>
          <w:color w:val="auto"/>
        </w:rPr>
        <w:t>Per quanto concerne le parti terze,</w:t>
      </w:r>
      <w:r w:rsidR="00B174C7" w:rsidRPr="001D1DFB">
        <w:rPr>
          <w:rFonts w:ascii="Arial" w:hAnsi="Arial" w:cs="Arial"/>
          <w:color w:val="auto"/>
        </w:rPr>
        <w:t xml:space="preserve"> ovverosia i </w:t>
      </w:r>
      <w:r w:rsidR="00B174C7" w:rsidRPr="001D1DFB">
        <w:rPr>
          <w:rFonts w:ascii="Arial" w:hAnsi="Arial" w:cs="Arial"/>
          <w:color w:val="auto"/>
          <w:u w:val="single"/>
        </w:rPr>
        <w:t>soggetti aventi rapporti commerciali o contrattuali con l’ente</w:t>
      </w:r>
      <w:r w:rsidR="00B174C7" w:rsidRPr="001D1DFB">
        <w:rPr>
          <w:rFonts w:ascii="Arial" w:hAnsi="Arial" w:cs="Arial"/>
          <w:color w:val="auto"/>
        </w:rPr>
        <w:t>,</w:t>
      </w:r>
      <w:r w:rsidRPr="001D1DFB">
        <w:rPr>
          <w:rFonts w:ascii="Arial" w:hAnsi="Arial" w:cs="Arial"/>
          <w:color w:val="auto"/>
        </w:rPr>
        <w:t xml:space="preserve"> si precisa che </w:t>
      </w:r>
      <w:r w:rsidR="001D1DFB" w:rsidRPr="001D1DFB">
        <w:rPr>
          <w:rFonts w:ascii="Arial" w:hAnsi="Arial" w:cs="Arial"/>
          <w:i/>
          <w:color w:val="auto"/>
        </w:rPr>
        <w:t>LA COCCINELLA</w:t>
      </w:r>
      <w:r w:rsidR="004A7AA9" w:rsidRPr="001D1DFB">
        <w:rPr>
          <w:rFonts w:ascii="Arial" w:hAnsi="Arial" w:cs="Arial"/>
          <w:color w:val="auto"/>
        </w:rPr>
        <w:t xml:space="preserve"> </w:t>
      </w:r>
      <w:r w:rsidRPr="001D1DFB">
        <w:rPr>
          <w:rFonts w:ascii="Arial" w:hAnsi="Arial" w:cs="Arial"/>
          <w:color w:val="auto"/>
        </w:rPr>
        <w:t>provvederà all’inserimento in ogni documento contrattuale di un’apposita clausola risolutiva espressa, azionabile in tutti i casi in cui vengano disattese le norme ed i principi di cui al presente modello.</w:t>
      </w:r>
    </w:p>
    <w:p w14:paraId="2B9CBD06" w14:textId="1E70AA79" w:rsidR="00B42869" w:rsidRPr="001D1DFB" w:rsidRDefault="00B42869" w:rsidP="00B174C7">
      <w:pPr>
        <w:pStyle w:val="Default"/>
        <w:jc w:val="both"/>
        <w:rPr>
          <w:rFonts w:ascii="Arial" w:hAnsi="Arial" w:cs="Arial"/>
          <w:color w:val="auto"/>
        </w:rPr>
      </w:pPr>
      <w:r w:rsidRPr="001D1DFB">
        <w:rPr>
          <w:rFonts w:ascii="Arial" w:hAnsi="Arial" w:cs="Arial"/>
          <w:color w:val="auto"/>
        </w:rPr>
        <w:t xml:space="preserve">La sanzione per le trasgressioni commesse dai terzi, dunque, consisterà nell’interruzione di qualsiasi rapporto di natura contrattuale con </w:t>
      </w:r>
      <w:r w:rsidR="001D1DFB" w:rsidRPr="001D1DFB">
        <w:rPr>
          <w:rFonts w:ascii="Arial" w:hAnsi="Arial" w:cs="Arial"/>
          <w:i/>
          <w:color w:val="auto"/>
        </w:rPr>
        <w:t>LA COCCINELLA</w:t>
      </w:r>
      <w:r w:rsidR="00B174C7" w:rsidRPr="001D1DFB">
        <w:rPr>
          <w:rFonts w:ascii="Arial" w:hAnsi="Arial" w:cs="Arial"/>
          <w:color w:val="auto"/>
        </w:rPr>
        <w:t>.</w:t>
      </w:r>
    </w:p>
    <w:p w14:paraId="3E9DCFEA" w14:textId="473E227E" w:rsidR="00115071" w:rsidRPr="001D1DFB" w:rsidRDefault="00115071" w:rsidP="00B174C7">
      <w:pPr>
        <w:pStyle w:val="Default"/>
        <w:jc w:val="both"/>
        <w:rPr>
          <w:rFonts w:ascii="Arial" w:hAnsi="Arial" w:cs="Arial"/>
          <w:color w:val="auto"/>
        </w:rPr>
      </w:pPr>
    </w:p>
    <w:p w14:paraId="35BE177D" w14:textId="268CF885" w:rsidR="00115071" w:rsidRPr="001D1DFB" w:rsidRDefault="00115071" w:rsidP="00B174C7">
      <w:pPr>
        <w:pStyle w:val="Default"/>
        <w:jc w:val="both"/>
        <w:rPr>
          <w:rFonts w:ascii="Arial" w:hAnsi="Arial" w:cs="Arial"/>
          <w:color w:val="auto"/>
        </w:rPr>
      </w:pPr>
      <w:r w:rsidRPr="001D1DFB">
        <w:rPr>
          <w:rFonts w:ascii="Arial" w:hAnsi="Arial" w:cs="Arial"/>
          <w:color w:val="auto"/>
        </w:rPr>
        <w:t>In conformità al dettato normativo, le sanzioni disciplinari potranno inoltre essere irrogate nei confronti di chi, a prescindere dalla propria qualifica di dipendente, Amministratore,</w:t>
      </w:r>
      <w:r w:rsidR="00012E7E" w:rsidRPr="001D1DFB">
        <w:rPr>
          <w:rFonts w:ascii="Arial" w:hAnsi="Arial" w:cs="Arial"/>
          <w:color w:val="auto"/>
        </w:rPr>
        <w:t xml:space="preserve"> Direttore</w:t>
      </w:r>
      <w:r w:rsidRPr="001D1DFB">
        <w:rPr>
          <w:rFonts w:ascii="Arial" w:hAnsi="Arial" w:cs="Arial"/>
          <w:color w:val="auto"/>
        </w:rPr>
        <w:t>, organo di revisione, parte terza, si produca in segnalazioni che si scoprano essere infondate a causa di dolo o colpa grave del segnalante</w:t>
      </w:r>
      <w:r w:rsidR="00CE6DF5" w:rsidRPr="001D1DFB">
        <w:rPr>
          <w:rFonts w:ascii="Arial" w:hAnsi="Arial" w:cs="Arial"/>
          <w:color w:val="auto"/>
        </w:rPr>
        <w:t>, ovvero nei confronti di coloro i quali, a qualsiasi titolo, violino gli obblighi di tutela dell’identità del segnalante</w:t>
      </w:r>
      <w:r w:rsidRPr="001D1DFB">
        <w:rPr>
          <w:rFonts w:ascii="Arial" w:hAnsi="Arial" w:cs="Arial"/>
          <w:color w:val="auto"/>
        </w:rPr>
        <w:t xml:space="preserve">. </w:t>
      </w:r>
    </w:p>
    <w:p w14:paraId="370C5A1C" w14:textId="77777777" w:rsidR="00B42869" w:rsidRPr="001D1DFB" w:rsidRDefault="00B42869" w:rsidP="00B174C7">
      <w:pPr>
        <w:pStyle w:val="Default"/>
        <w:jc w:val="both"/>
        <w:rPr>
          <w:rFonts w:ascii="Arial" w:hAnsi="Arial" w:cs="Arial"/>
          <w:color w:val="auto"/>
        </w:rPr>
      </w:pPr>
    </w:p>
    <w:p w14:paraId="6FE9B039" w14:textId="1A8CE2AA" w:rsidR="00B42869" w:rsidRPr="001D1DFB" w:rsidRDefault="00B42869" w:rsidP="00393589">
      <w:pPr>
        <w:pStyle w:val="Titolo2"/>
        <w:numPr>
          <w:ilvl w:val="1"/>
          <w:numId w:val="41"/>
        </w:numPr>
      </w:pPr>
      <w:bookmarkStart w:id="87" w:name="_Toc175567448"/>
      <w:r w:rsidRPr="001D1DFB">
        <w:t>Misure accessorie alle sanzioni</w:t>
      </w:r>
      <w:bookmarkEnd w:id="87"/>
    </w:p>
    <w:p w14:paraId="731A628E" w14:textId="77777777" w:rsidR="00B42869" w:rsidRPr="001D1DFB" w:rsidRDefault="00B42869" w:rsidP="00B42869">
      <w:pPr>
        <w:pStyle w:val="Default"/>
        <w:jc w:val="both"/>
        <w:rPr>
          <w:rFonts w:ascii="Arial" w:hAnsi="Arial" w:cs="Arial"/>
          <w:color w:val="auto"/>
        </w:rPr>
      </w:pPr>
    </w:p>
    <w:p w14:paraId="03D5642C" w14:textId="73BB056C" w:rsidR="00B42869" w:rsidRPr="001D1DFB" w:rsidRDefault="00B42869" w:rsidP="00B42869">
      <w:pPr>
        <w:autoSpaceDE w:val="0"/>
        <w:autoSpaceDN w:val="0"/>
        <w:adjustRightInd w:val="0"/>
        <w:ind w:left="0" w:firstLine="0"/>
        <w:rPr>
          <w:rFonts w:cs="Arial"/>
          <w:szCs w:val="24"/>
        </w:rPr>
      </w:pPr>
      <w:r w:rsidRPr="001D1DFB">
        <w:rPr>
          <w:rFonts w:cs="Arial"/>
          <w:szCs w:val="24"/>
        </w:rPr>
        <w:t xml:space="preserve">Premesso che ad ogni soggetto coinvolto in sanzioni, secondo i criteri precedentemente illustrati, sarà data la possibilità, così come previsto dalle normative del diritto del lavoro e dall’ordinamento giuridico e legislativo in generale, di poter comprendere il motivo della sanzione e di adeguarsi / giustificarsi, il sistema sanzionatorio comprenderà anche misure cosiddette “accessorie” alle sanzioni, ovvero attività di informazione, formazione ed addestramento per i dipendenti che, violando ripetutamente le disposizioni del “MOGC” o del Codice Etico, dimostrano di non aver compreso appieno l’importanza che ogni dipendente / collaboratore deve indirizzare il proprio comportamento e a svolgere la propria attività professionale secondo una costante e stretta osservanza dei principi e dei valori contenuti nel Codice Etico, nelle Linee di Condotta e nel “MOGC” di </w:t>
      </w:r>
      <w:r w:rsidR="001D1DFB" w:rsidRPr="001D1DFB">
        <w:rPr>
          <w:rFonts w:cs="Arial"/>
          <w:i/>
        </w:rPr>
        <w:t>LA COCCINELLA</w:t>
      </w:r>
      <w:r w:rsidR="00EE1266" w:rsidRPr="001D1DFB">
        <w:rPr>
          <w:rFonts w:cs="Arial"/>
          <w:i/>
        </w:rPr>
        <w:t>.</w:t>
      </w:r>
    </w:p>
    <w:p w14:paraId="2C708BE8" w14:textId="7E567B0D" w:rsidR="00B42869" w:rsidRPr="003A0254" w:rsidRDefault="00B42869" w:rsidP="00B42869">
      <w:pPr>
        <w:autoSpaceDE w:val="0"/>
        <w:autoSpaceDN w:val="0"/>
        <w:adjustRightInd w:val="0"/>
        <w:ind w:left="0" w:firstLine="0"/>
        <w:rPr>
          <w:rFonts w:cs="Arial"/>
          <w:szCs w:val="24"/>
        </w:rPr>
      </w:pPr>
      <w:r w:rsidRPr="001D1DFB">
        <w:rPr>
          <w:rFonts w:cs="Arial"/>
          <w:szCs w:val="24"/>
        </w:rPr>
        <w:t xml:space="preserve">La necessità delle misure “accessorie” sarà stabilità dal </w:t>
      </w:r>
      <w:r w:rsidR="00A82C8C" w:rsidRPr="001D1DFB">
        <w:rPr>
          <w:rFonts w:cs="Arial"/>
          <w:szCs w:val="24"/>
        </w:rPr>
        <w:t>Consiglio di Amministrazione</w:t>
      </w:r>
      <w:r w:rsidRPr="001D1DFB">
        <w:rPr>
          <w:rFonts w:cs="Arial"/>
          <w:szCs w:val="24"/>
        </w:rPr>
        <w:t xml:space="preserve"> / Datore di Lavoro, direttamente o su eventuale segnalazione dell’</w:t>
      </w:r>
      <w:proofErr w:type="spellStart"/>
      <w:r w:rsidRPr="001D1DFB">
        <w:rPr>
          <w:rFonts w:cs="Arial"/>
          <w:szCs w:val="24"/>
        </w:rPr>
        <w:t>OdV</w:t>
      </w:r>
      <w:proofErr w:type="spellEnd"/>
      <w:r w:rsidRPr="001D1DFB">
        <w:rPr>
          <w:rFonts w:cs="Arial"/>
          <w:szCs w:val="24"/>
        </w:rPr>
        <w:t>.</w:t>
      </w:r>
    </w:p>
    <w:p w14:paraId="74B4054A" w14:textId="77777777" w:rsidR="00B42869" w:rsidRPr="003A0254" w:rsidRDefault="00B42869" w:rsidP="00B42869">
      <w:pPr>
        <w:pStyle w:val="Default"/>
        <w:jc w:val="both"/>
        <w:rPr>
          <w:rFonts w:ascii="Arial" w:hAnsi="Arial" w:cs="Arial"/>
          <w:color w:val="FF0000"/>
        </w:rPr>
      </w:pPr>
    </w:p>
    <w:p w14:paraId="393BE90F" w14:textId="65AB9C42" w:rsidR="00B42869" w:rsidRPr="003A0254" w:rsidRDefault="00B42869" w:rsidP="00393589">
      <w:pPr>
        <w:pStyle w:val="Titolo2"/>
        <w:numPr>
          <w:ilvl w:val="1"/>
          <w:numId w:val="41"/>
        </w:numPr>
      </w:pPr>
      <w:bookmarkStart w:id="88" w:name="_Toc175567449"/>
      <w:r w:rsidRPr="003A0254">
        <w:lastRenderedPageBreak/>
        <w:t>Fondo sanzioni</w:t>
      </w:r>
      <w:bookmarkEnd w:id="88"/>
    </w:p>
    <w:p w14:paraId="4A68C3FC" w14:textId="77777777" w:rsidR="00B42869" w:rsidRPr="003A0254" w:rsidRDefault="00B42869" w:rsidP="00B42869">
      <w:pPr>
        <w:pStyle w:val="Default"/>
        <w:jc w:val="both"/>
        <w:rPr>
          <w:rFonts w:ascii="Arial" w:hAnsi="Arial" w:cs="Arial"/>
          <w:color w:val="auto"/>
        </w:rPr>
      </w:pPr>
    </w:p>
    <w:p w14:paraId="3EAC06AB" w14:textId="521AA285" w:rsidR="00B42869" w:rsidRPr="007166B1" w:rsidRDefault="00B42869" w:rsidP="007166B1">
      <w:pPr>
        <w:autoSpaceDE w:val="0"/>
        <w:autoSpaceDN w:val="0"/>
        <w:adjustRightInd w:val="0"/>
        <w:ind w:left="0" w:firstLine="0"/>
        <w:rPr>
          <w:rFonts w:cs="Arial"/>
          <w:szCs w:val="24"/>
        </w:rPr>
      </w:pPr>
      <w:r w:rsidRPr="003A0254">
        <w:rPr>
          <w:rFonts w:cs="Arial"/>
          <w:szCs w:val="24"/>
        </w:rPr>
        <w:t>Il fondo sanzioni relativo alle misure disciplinari (multe) applicate ai dipendenti subordinati sarà destinato alle esistenti Istituzioni assistenziali e previdenziali o per finalità benefiche.</w:t>
      </w:r>
    </w:p>
    <w:p w14:paraId="68889274" w14:textId="47EEFF73" w:rsidR="00393589" w:rsidRDefault="00393589">
      <w:pPr>
        <w:spacing w:after="200" w:line="276" w:lineRule="auto"/>
        <w:ind w:left="0" w:firstLine="0"/>
        <w:jc w:val="left"/>
        <w:rPr>
          <w:rFonts w:cs="Arial"/>
          <w:szCs w:val="24"/>
        </w:rPr>
      </w:pPr>
      <w:r>
        <w:rPr>
          <w:rFonts w:cs="Arial"/>
        </w:rPr>
        <w:br w:type="page"/>
      </w:r>
    </w:p>
    <w:p w14:paraId="36CAAB21" w14:textId="77777777" w:rsidR="00B42869" w:rsidRPr="003A0254" w:rsidRDefault="00B42869" w:rsidP="00B42869">
      <w:pPr>
        <w:pStyle w:val="Default"/>
        <w:jc w:val="both"/>
        <w:rPr>
          <w:rFonts w:ascii="Arial" w:hAnsi="Arial" w:cs="Arial"/>
          <w:color w:val="auto"/>
        </w:rPr>
      </w:pPr>
    </w:p>
    <w:p w14:paraId="5A675F27" w14:textId="3BB84BDA" w:rsidR="00B42869" w:rsidRPr="003A0254" w:rsidRDefault="00B42869" w:rsidP="00393589">
      <w:pPr>
        <w:pStyle w:val="Titolo1"/>
        <w:numPr>
          <w:ilvl w:val="0"/>
          <w:numId w:val="41"/>
        </w:numPr>
      </w:pPr>
      <w:bookmarkStart w:id="89" w:name="_Toc265572740"/>
      <w:bookmarkStart w:id="90" w:name="_Toc265572794"/>
      <w:bookmarkStart w:id="91" w:name="_Toc266174993"/>
      <w:bookmarkStart w:id="92" w:name="_Toc175567450"/>
      <w:r w:rsidRPr="003A0254">
        <w:t>PRINCIPI GENERALI DI CONTROLLO INTERNO</w:t>
      </w:r>
      <w:bookmarkEnd w:id="89"/>
      <w:bookmarkEnd w:id="90"/>
      <w:bookmarkEnd w:id="91"/>
      <w:bookmarkEnd w:id="92"/>
    </w:p>
    <w:p w14:paraId="4ABA5467" w14:textId="77777777" w:rsidR="00B42869" w:rsidRPr="003A0254" w:rsidRDefault="00B42869" w:rsidP="00B42869">
      <w:pPr>
        <w:ind w:left="720" w:firstLine="0"/>
        <w:rPr>
          <w:rFonts w:cs="Arial"/>
          <w:szCs w:val="24"/>
        </w:rPr>
      </w:pPr>
    </w:p>
    <w:p w14:paraId="6944C935" w14:textId="759665FB" w:rsidR="00B42869" w:rsidRPr="001D1DFB" w:rsidRDefault="00B42869" w:rsidP="00B42869">
      <w:pPr>
        <w:autoSpaceDE w:val="0"/>
        <w:autoSpaceDN w:val="0"/>
        <w:adjustRightInd w:val="0"/>
        <w:ind w:left="0" w:firstLine="0"/>
        <w:rPr>
          <w:rFonts w:cs="Arial"/>
          <w:szCs w:val="24"/>
        </w:rPr>
      </w:pPr>
      <w:r w:rsidRPr="001D1DFB">
        <w:rPr>
          <w:rFonts w:cs="Arial"/>
          <w:szCs w:val="24"/>
        </w:rPr>
        <w:t>Il Sistema di Controllo Interno</w:t>
      </w:r>
      <w:r w:rsidR="00A376F2" w:rsidRPr="001D1DFB">
        <w:rPr>
          <w:rFonts w:cs="Arial"/>
          <w:szCs w:val="24"/>
        </w:rPr>
        <w:t xml:space="preserve"> </w:t>
      </w:r>
      <w:r w:rsidRPr="001D1DFB">
        <w:rPr>
          <w:rFonts w:cs="Arial"/>
          <w:szCs w:val="24"/>
        </w:rPr>
        <w:t xml:space="preserve">(SCI) è definito come il complesso di procedure o protocolli presidiato dal </w:t>
      </w:r>
      <w:r w:rsidR="00A82C8C" w:rsidRPr="001D1DFB">
        <w:rPr>
          <w:rFonts w:cs="Arial"/>
          <w:szCs w:val="24"/>
        </w:rPr>
        <w:t>Consiglio di Amministrazione</w:t>
      </w:r>
      <w:r w:rsidRPr="001D1DFB">
        <w:rPr>
          <w:rFonts w:cs="Arial"/>
          <w:szCs w:val="24"/>
        </w:rPr>
        <w:t xml:space="preserve">, dal </w:t>
      </w:r>
      <w:r w:rsidRPr="001D1DFB">
        <w:rPr>
          <w:rFonts w:cs="Arial"/>
          <w:i/>
          <w:iCs/>
          <w:szCs w:val="24"/>
        </w:rPr>
        <w:t xml:space="preserve">management </w:t>
      </w:r>
      <w:r w:rsidRPr="001D1DFB">
        <w:rPr>
          <w:rFonts w:cs="Arial"/>
          <w:szCs w:val="24"/>
        </w:rPr>
        <w:t>e dagli altri membri della struttura aziendale, che si prefigge di fornire una ragionevole certezza in merito al conseguimento dei seguenti obiettivi:</w:t>
      </w:r>
    </w:p>
    <w:p w14:paraId="0EE7F5A3" w14:textId="77777777" w:rsidR="00B42869" w:rsidRPr="001D1DFB" w:rsidRDefault="00B42869" w:rsidP="00350D1E">
      <w:pPr>
        <w:numPr>
          <w:ilvl w:val="0"/>
          <w:numId w:val="10"/>
        </w:numPr>
        <w:tabs>
          <w:tab w:val="clear" w:pos="720"/>
          <w:tab w:val="num" w:pos="284"/>
        </w:tabs>
        <w:autoSpaceDE w:val="0"/>
        <w:autoSpaceDN w:val="0"/>
        <w:adjustRightInd w:val="0"/>
        <w:ind w:left="0" w:firstLine="0"/>
        <w:rPr>
          <w:rFonts w:cs="Arial"/>
          <w:szCs w:val="24"/>
        </w:rPr>
      </w:pPr>
      <w:r w:rsidRPr="001D1DFB">
        <w:rPr>
          <w:rFonts w:cs="Arial"/>
          <w:szCs w:val="24"/>
        </w:rPr>
        <w:t>conformità alle leggi e ai regolamenti;</w:t>
      </w:r>
    </w:p>
    <w:p w14:paraId="73C71998" w14:textId="77777777" w:rsidR="00B42869" w:rsidRPr="001D1DFB" w:rsidRDefault="00B42869" w:rsidP="00350D1E">
      <w:pPr>
        <w:numPr>
          <w:ilvl w:val="0"/>
          <w:numId w:val="10"/>
        </w:numPr>
        <w:tabs>
          <w:tab w:val="clear" w:pos="720"/>
          <w:tab w:val="num" w:pos="284"/>
        </w:tabs>
        <w:autoSpaceDE w:val="0"/>
        <w:autoSpaceDN w:val="0"/>
        <w:adjustRightInd w:val="0"/>
        <w:ind w:left="0" w:firstLine="0"/>
        <w:rPr>
          <w:rFonts w:cs="Arial"/>
          <w:szCs w:val="24"/>
        </w:rPr>
      </w:pPr>
      <w:r w:rsidRPr="001D1DFB">
        <w:rPr>
          <w:rFonts w:cs="Arial"/>
          <w:szCs w:val="24"/>
        </w:rPr>
        <w:t>prevenzione dei reati;</w:t>
      </w:r>
    </w:p>
    <w:p w14:paraId="382DE2F1" w14:textId="77777777" w:rsidR="00B42869" w:rsidRPr="001D1DFB" w:rsidRDefault="00B42869" w:rsidP="00350D1E">
      <w:pPr>
        <w:numPr>
          <w:ilvl w:val="0"/>
          <w:numId w:val="10"/>
        </w:numPr>
        <w:tabs>
          <w:tab w:val="clear" w:pos="720"/>
          <w:tab w:val="num" w:pos="284"/>
        </w:tabs>
        <w:autoSpaceDE w:val="0"/>
        <w:autoSpaceDN w:val="0"/>
        <w:adjustRightInd w:val="0"/>
        <w:ind w:left="0" w:firstLine="0"/>
        <w:rPr>
          <w:rFonts w:cs="Arial"/>
          <w:szCs w:val="24"/>
        </w:rPr>
      </w:pPr>
      <w:r w:rsidRPr="001D1DFB">
        <w:rPr>
          <w:rFonts w:cs="Arial"/>
          <w:szCs w:val="24"/>
        </w:rPr>
        <w:t>efficacia ed efficienza delle attività operative;</w:t>
      </w:r>
    </w:p>
    <w:p w14:paraId="536801CE" w14:textId="77777777" w:rsidR="00B42869" w:rsidRPr="001D1DFB" w:rsidRDefault="00B42869" w:rsidP="00350D1E">
      <w:pPr>
        <w:numPr>
          <w:ilvl w:val="0"/>
          <w:numId w:val="10"/>
        </w:numPr>
        <w:tabs>
          <w:tab w:val="clear" w:pos="720"/>
          <w:tab w:val="num" w:pos="284"/>
        </w:tabs>
        <w:autoSpaceDE w:val="0"/>
        <w:autoSpaceDN w:val="0"/>
        <w:adjustRightInd w:val="0"/>
        <w:ind w:left="0" w:firstLine="0"/>
        <w:rPr>
          <w:rFonts w:cs="Arial"/>
          <w:szCs w:val="24"/>
        </w:rPr>
      </w:pPr>
      <w:r w:rsidRPr="001D1DFB">
        <w:rPr>
          <w:rFonts w:cs="Arial"/>
          <w:szCs w:val="24"/>
        </w:rPr>
        <w:t xml:space="preserve">affidabilità delle informazioni e del </w:t>
      </w:r>
      <w:r w:rsidRPr="001D1DFB">
        <w:rPr>
          <w:rFonts w:cs="Arial"/>
          <w:i/>
          <w:iCs/>
          <w:szCs w:val="24"/>
        </w:rPr>
        <w:t xml:space="preserve">reporting </w:t>
      </w:r>
      <w:r w:rsidRPr="001D1DFB">
        <w:rPr>
          <w:rFonts w:cs="Arial"/>
          <w:szCs w:val="24"/>
        </w:rPr>
        <w:t>economico / finanziario;</w:t>
      </w:r>
    </w:p>
    <w:p w14:paraId="581A15E6" w14:textId="77777777" w:rsidR="00B42869" w:rsidRPr="001D1DFB" w:rsidRDefault="00B42869" w:rsidP="00350D1E">
      <w:pPr>
        <w:numPr>
          <w:ilvl w:val="0"/>
          <w:numId w:val="10"/>
        </w:numPr>
        <w:tabs>
          <w:tab w:val="clear" w:pos="720"/>
          <w:tab w:val="num" w:pos="284"/>
        </w:tabs>
        <w:autoSpaceDE w:val="0"/>
        <w:autoSpaceDN w:val="0"/>
        <w:adjustRightInd w:val="0"/>
        <w:ind w:left="0" w:firstLine="0"/>
        <w:rPr>
          <w:rFonts w:cs="Arial"/>
          <w:szCs w:val="24"/>
        </w:rPr>
      </w:pPr>
      <w:r w:rsidRPr="001D1DFB">
        <w:rPr>
          <w:rFonts w:cs="Arial"/>
          <w:szCs w:val="24"/>
        </w:rPr>
        <w:t>salvaguardia del patrimonio aziendale.</w:t>
      </w:r>
    </w:p>
    <w:p w14:paraId="7BC6FF21" w14:textId="77777777" w:rsidR="00B42869" w:rsidRPr="001D1DFB" w:rsidRDefault="00B42869" w:rsidP="00B42869">
      <w:pPr>
        <w:autoSpaceDE w:val="0"/>
        <w:autoSpaceDN w:val="0"/>
        <w:adjustRightInd w:val="0"/>
        <w:ind w:left="0" w:firstLine="0"/>
        <w:rPr>
          <w:rFonts w:cs="Arial"/>
          <w:szCs w:val="24"/>
        </w:rPr>
      </w:pPr>
    </w:p>
    <w:p w14:paraId="1C368861" w14:textId="77777777" w:rsidR="00B42869" w:rsidRPr="001D1DFB" w:rsidRDefault="00B42869" w:rsidP="00B42869">
      <w:pPr>
        <w:autoSpaceDE w:val="0"/>
        <w:autoSpaceDN w:val="0"/>
        <w:adjustRightInd w:val="0"/>
        <w:ind w:left="0" w:firstLine="0"/>
        <w:rPr>
          <w:rFonts w:cs="Arial"/>
          <w:szCs w:val="24"/>
        </w:rPr>
      </w:pPr>
      <w:r w:rsidRPr="001D1DFB">
        <w:rPr>
          <w:rFonts w:cs="Arial"/>
          <w:szCs w:val="24"/>
        </w:rPr>
        <w:t>Il sistema di controllo interno si qualifica con principi generali il cui campo di applicazione si estende con continuità attraverso i diversi livelli organizzativi.</w:t>
      </w:r>
    </w:p>
    <w:p w14:paraId="731AC096" w14:textId="77777777" w:rsidR="00B42869" w:rsidRPr="001D1DFB" w:rsidRDefault="00B42869" w:rsidP="00B42869">
      <w:pPr>
        <w:autoSpaceDE w:val="0"/>
        <w:autoSpaceDN w:val="0"/>
        <w:adjustRightInd w:val="0"/>
        <w:ind w:left="0" w:firstLine="0"/>
        <w:rPr>
          <w:rFonts w:cs="Arial"/>
          <w:szCs w:val="24"/>
        </w:rPr>
      </w:pPr>
    </w:p>
    <w:p w14:paraId="645B220B" w14:textId="757317D8" w:rsidR="00B42869" w:rsidRPr="001D1DFB" w:rsidRDefault="001D1DFB" w:rsidP="00B42869">
      <w:pPr>
        <w:autoSpaceDE w:val="0"/>
        <w:autoSpaceDN w:val="0"/>
        <w:adjustRightInd w:val="0"/>
        <w:ind w:left="0" w:firstLine="0"/>
        <w:rPr>
          <w:rFonts w:cs="Arial"/>
          <w:szCs w:val="24"/>
        </w:rPr>
      </w:pPr>
      <w:r w:rsidRPr="001D1DFB">
        <w:rPr>
          <w:rFonts w:cs="Arial"/>
          <w:i/>
        </w:rPr>
        <w:t>LA COCCINELLA</w:t>
      </w:r>
      <w:r w:rsidR="004A7AA9" w:rsidRPr="001D1DFB">
        <w:rPr>
          <w:rFonts w:cs="Arial"/>
          <w:i/>
          <w:szCs w:val="24"/>
        </w:rPr>
        <w:t xml:space="preserve"> </w:t>
      </w:r>
      <w:r w:rsidR="00B42869" w:rsidRPr="001D1DFB">
        <w:rPr>
          <w:rFonts w:cs="Arial"/>
          <w:szCs w:val="24"/>
        </w:rPr>
        <w:t xml:space="preserve">adotta una struttura di procedure o protocolli per disciplinare le diverse attività. Tali protocolli sono espressamente definiti e delineati </w:t>
      </w:r>
      <w:r w:rsidR="00391125" w:rsidRPr="001D1DFB">
        <w:rPr>
          <w:rFonts w:cs="Arial"/>
          <w:szCs w:val="24"/>
        </w:rPr>
        <w:t>nella Parte Speciale del Modello.</w:t>
      </w:r>
    </w:p>
    <w:p w14:paraId="1735DB09" w14:textId="77777777" w:rsidR="00B42869" w:rsidRPr="001D1DFB" w:rsidRDefault="00B42869" w:rsidP="00B42869">
      <w:pPr>
        <w:ind w:left="0" w:firstLine="0"/>
        <w:rPr>
          <w:rFonts w:cs="Arial"/>
          <w:szCs w:val="24"/>
        </w:rPr>
      </w:pPr>
    </w:p>
    <w:p w14:paraId="0820B659" w14:textId="77777777" w:rsidR="00B42869" w:rsidRPr="001D1DFB" w:rsidRDefault="00B42869" w:rsidP="00B42869">
      <w:pPr>
        <w:ind w:left="0" w:firstLine="0"/>
        <w:rPr>
          <w:rFonts w:cs="Arial"/>
          <w:szCs w:val="24"/>
        </w:rPr>
      </w:pPr>
      <w:r w:rsidRPr="001D1DFB">
        <w:rPr>
          <w:rFonts w:cs="Arial"/>
          <w:szCs w:val="24"/>
        </w:rPr>
        <w:t>Tali procedure sono conosciute ed applicate dai dipendenti.</w:t>
      </w:r>
    </w:p>
    <w:p w14:paraId="5DBDB650" w14:textId="77777777" w:rsidR="00B42869" w:rsidRPr="001D1DFB" w:rsidRDefault="00B42869" w:rsidP="00B42869">
      <w:pPr>
        <w:ind w:left="0" w:firstLine="0"/>
        <w:rPr>
          <w:rFonts w:cs="Arial"/>
          <w:szCs w:val="24"/>
        </w:rPr>
      </w:pPr>
    </w:p>
    <w:p w14:paraId="5207F6A0" w14:textId="0F0D6BE3" w:rsidR="00B42869" w:rsidRPr="001D1DFB" w:rsidRDefault="00B42869" w:rsidP="00B42869">
      <w:pPr>
        <w:ind w:left="0" w:firstLine="0"/>
        <w:rPr>
          <w:rFonts w:cs="Arial"/>
          <w:strike/>
          <w:szCs w:val="24"/>
        </w:rPr>
      </w:pPr>
      <w:r w:rsidRPr="001D1DFB">
        <w:rPr>
          <w:rFonts w:cs="Arial"/>
          <w:szCs w:val="24"/>
        </w:rPr>
        <w:t xml:space="preserve">Assieme alle procedure operative, </w:t>
      </w:r>
      <w:r w:rsidR="001D1DFB" w:rsidRPr="001D1DFB">
        <w:rPr>
          <w:rFonts w:cs="Arial"/>
          <w:i/>
        </w:rPr>
        <w:t>LA COCCINELLA</w:t>
      </w:r>
      <w:r w:rsidR="00EE1266" w:rsidRPr="001D1DFB">
        <w:rPr>
          <w:rFonts w:cs="Arial"/>
          <w:i/>
          <w:szCs w:val="24"/>
        </w:rPr>
        <w:t xml:space="preserve"> </w:t>
      </w:r>
      <w:r w:rsidRPr="001D1DFB">
        <w:rPr>
          <w:rFonts w:cs="Arial"/>
          <w:szCs w:val="24"/>
        </w:rPr>
        <w:t xml:space="preserve">ha adottato un Codice Etico contenente i principi ed i valori a cui deve uniformarsi lo svolgimento delle attività svolte dai dirigenti, dai dipendenti e dai collaboratori </w:t>
      </w:r>
      <w:r w:rsidR="00C208E3" w:rsidRPr="001D1DFB">
        <w:rPr>
          <w:rFonts w:cs="Arial"/>
          <w:szCs w:val="24"/>
        </w:rPr>
        <w:t>dell’ente.</w:t>
      </w:r>
    </w:p>
    <w:p w14:paraId="168D309E" w14:textId="77777777" w:rsidR="00B42869" w:rsidRPr="001D1DFB" w:rsidRDefault="00B42869" w:rsidP="00B42869">
      <w:pPr>
        <w:ind w:left="0" w:firstLine="0"/>
        <w:rPr>
          <w:rFonts w:cs="Arial"/>
          <w:szCs w:val="24"/>
        </w:rPr>
      </w:pPr>
    </w:p>
    <w:p w14:paraId="418EE4BB" w14:textId="0FB3383A" w:rsidR="00B42869" w:rsidRPr="001D1DFB" w:rsidRDefault="00B42869" w:rsidP="00B42869">
      <w:pPr>
        <w:ind w:left="0" w:firstLine="0"/>
        <w:rPr>
          <w:rFonts w:cs="Arial"/>
          <w:szCs w:val="24"/>
        </w:rPr>
      </w:pPr>
      <w:r w:rsidRPr="001D1DFB">
        <w:rPr>
          <w:rFonts w:cs="Arial"/>
          <w:szCs w:val="24"/>
        </w:rPr>
        <w:t xml:space="preserve">I principi contenuti nel Codice Etico sono in linea con gli elementi richiesti dal </w:t>
      </w:r>
      <w:r w:rsidR="0034112B" w:rsidRPr="001D1DFB">
        <w:rPr>
          <w:rFonts w:cs="Arial"/>
          <w:i/>
          <w:szCs w:val="24"/>
        </w:rPr>
        <w:t>D.l</w:t>
      </w:r>
      <w:r w:rsidRPr="001D1DFB">
        <w:rPr>
          <w:rFonts w:cs="Arial"/>
          <w:i/>
          <w:szCs w:val="24"/>
        </w:rPr>
        <w:t>gs. n. 231/2001</w:t>
      </w:r>
      <w:r w:rsidRPr="001D1DFB">
        <w:rPr>
          <w:rFonts w:cs="Arial"/>
          <w:szCs w:val="24"/>
        </w:rPr>
        <w:t xml:space="preserve"> e sono idonei a prevenire il compimento dei reati ed illeciti indicati nel Decreto.</w:t>
      </w:r>
    </w:p>
    <w:p w14:paraId="21E9B0C7" w14:textId="77777777" w:rsidR="00B42869" w:rsidRPr="001D1DFB" w:rsidRDefault="00B42869" w:rsidP="00B42869">
      <w:pPr>
        <w:ind w:left="0" w:firstLine="0"/>
        <w:rPr>
          <w:rFonts w:cs="Arial"/>
          <w:szCs w:val="24"/>
        </w:rPr>
      </w:pPr>
    </w:p>
    <w:p w14:paraId="1D2F89C7" w14:textId="79D581F8" w:rsidR="00B42869" w:rsidRPr="001D1DFB" w:rsidRDefault="001D1DFB" w:rsidP="00B42869">
      <w:pPr>
        <w:ind w:left="0" w:firstLine="0"/>
        <w:rPr>
          <w:rFonts w:cs="Arial"/>
          <w:szCs w:val="24"/>
        </w:rPr>
      </w:pPr>
      <w:r w:rsidRPr="001D1DFB">
        <w:rPr>
          <w:rFonts w:cs="Arial"/>
          <w:i/>
        </w:rPr>
        <w:t>LA COCCINELLA</w:t>
      </w:r>
      <w:r w:rsidR="00EE1266" w:rsidRPr="001D1DFB">
        <w:rPr>
          <w:rFonts w:cs="Arial"/>
          <w:i/>
          <w:szCs w:val="24"/>
        </w:rPr>
        <w:t xml:space="preserve"> </w:t>
      </w:r>
      <w:r w:rsidR="00B42869" w:rsidRPr="001D1DFB">
        <w:rPr>
          <w:rFonts w:cs="Arial"/>
          <w:szCs w:val="24"/>
        </w:rPr>
        <w:t>richiede ed impone ai dirigenti ed ai propri dipendenti il rispetto di tali principi in tutte le aree, direzioni e funzioni aziendali, come pure richiede alle Parti Terze di conformarsi agli stessi.</w:t>
      </w:r>
    </w:p>
    <w:p w14:paraId="43C555B5" w14:textId="77777777" w:rsidR="00B42869" w:rsidRPr="001D1DFB" w:rsidRDefault="00B42869" w:rsidP="00B42869">
      <w:pPr>
        <w:ind w:left="0" w:firstLine="0"/>
        <w:rPr>
          <w:rFonts w:cs="Arial"/>
          <w:szCs w:val="24"/>
        </w:rPr>
      </w:pPr>
    </w:p>
    <w:p w14:paraId="0475E65C" w14:textId="77777777" w:rsidR="00B42869" w:rsidRPr="001D1DFB" w:rsidRDefault="00B42869" w:rsidP="00B42869">
      <w:pPr>
        <w:ind w:left="0" w:firstLine="0"/>
        <w:rPr>
          <w:rFonts w:cs="Arial"/>
          <w:szCs w:val="24"/>
        </w:rPr>
      </w:pPr>
      <w:r w:rsidRPr="001D1DFB">
        <w:rPr>
          <w:rFonts w:cs="Arial"/>
          <w:szCs w:val="24"/>
        </w:rPr>
        <w:t>Il compito di vigilare sulla corretta e continua applicazione di tali procedure o protocolli viene affidato all’Organismo di Vigilanza, ai dirigenti ed ai responsabili preposti alle singole funzioni aziendali.</w:t>
      </w:r>
    </w:p>
    <w:p w14:paraId="3A131696" w14:textId="77777777" w:rsidR="00B42869" w:rsidRPr="001D1DFB" w:rsidRDefault="00B42869" w:rsidP="00B42869">
      <w:pPr>
        <w:ind w:left="0" w:firstLine="0"/>
        <w:rPr>
          <w:rFonts w:cs="Arial"/>
          <w:szCs w:val="24"/>
        </w:rPr>
      </w:pPr>
    </w:p>
    <w:p w14:paraId="0956570E" w14:textId="77777777" w:rsidR="00B42869" w:rsidRPr="001D1DFB" w:rsidRDefault="001A59E9" w:rsidP="00B42869">
      <w:pPr>
        <w:ind w:left="0" w:firstLine="0"/>
        <w:rPr>
          <w:rFonts w:cs="Arial"/>
          <w:szCs w:val="24"/>
        </w:rPr>
      </w:pPr>
      <w:r w:rsidRPr="001D1DFB">
        <w:rPr>
          <w:rFonts w:cs="Arial"/>
          <w:szCs w:val="24"/>
        </w:rPr>
        <w:t>Le omesse segnalazioni all’Organismo di Vigilanza</w:t>
      </w:r>
      <w:r w:rsidR="00B42869" w:rsidRPr="001D1DFB">
        <w:rPr>
          <w:rFonts w:cs="Arial"/>
          <w:szCs w:val="24"/>
        </w:rPr>
        <w:t xml:space="preserve">, o la mancata o parziale collaborazione con tale Organismo costituisce un illecito disciplinare. </w:t>
      </w:r>
    </w:p>
    <w:p w14:paraId="50567067" w14:textId="77777777" w:rsidR="00B42869" w:rsidRPr="001D1DFB" w:rsidRDefault="00B42869" w:rsidP="00B42869">
      <w:pPr>
        <w:ind w:left="0" w:firstLine="0"/>
        <w:rPr>
          <w:rFonts w:cs="Arial"/>
          <w:szCs w:val="24"/>
        </w:rPr>
      </w:pPr>
    </w:p>
    <w:p w14:paraId="1F2301BA" w14:textId="745EB7F2" w:rsidR="00B42869" w:rsidRPr="003A0254" w:rsidRDefault="00B42869" w:rsidP="00B42869">
      <w:pPr>
        <w:ind w:left="0" w:firstLine="0"/>
        <w:rPr>
          <w:rFonts w:cs="Arial"/>
          <w:szCs w:val="24"/>
        </w:rPr>
      </w:pPr>
      <w:r w:rsidRPr="001D1DFB">
        <w:rPr>
          <w:rFonts w:cs="Arial"/>
          <w:szCs w:val="24"/>
        </w:rPr>
        <w:t xml:space="preserve">Per garantire l’efficace attuazione del sistema organizzativo </w:t>
      </w:r>
      <w:r w:rsidR="001D1DFB" w:rsidRPr="001D1DFB">
        <w:rPr>
          <w:rFonts w:cs="Arial"/>
          <w:i/>
        </w:rPr>
        <w:t>LA COCCINELLA</w:t>
      </w:r>
      <w:r w:rsidR="00DC4212" w:rsidRPr="001D1DFB">
        <w:rPr>
          <w:rFonts w:cs="Arial"/>
          <w:i/>
          <w:szCs w:val="24"/>
        </w:rPr>
        <w:t xml:space="preserve"> si</w:t>
      </w:r>
      <w:r w:rsidRPr="001D1DFB">
        <w:rPr>
          <w:rFonts w:cs="Arial"/>
          <w:szCs w:val="24"/>
        </w:rPr>
        <w:t xml:space="preserve"> è dotata di strum</w:t>
      </w:r>
      <w:r w:rsidR="00270DA3" w:rsidRPr="001D1DFB">
        <w:rPr>
          <w:rFonts w:cs="Arial"/>
          <w:szCs w:val="24"/>
        </w:rPr>
        <w:t>enti organizzativi (organigramma</w:t>
      </w:r>
      <w:r w:rsidRPr="001D1DFB">
        <w:rPr>
          <w:rFonts w:cs="Arial"/>
          <w:szCs w:val="24"/>
        </w:rPr>
        <w:t>, indicazioni dei responsabili delle singole aree</w:t>
      </w:r>
      <w:r w:rsidRPr="003A0254">
        <w:rPr>
          <w:rFonts w:cs="Arial"/>
          <w:szCs w:val="24"/>
        </w:rPr>
        <w:t>, dei loro poteri e responsabilità, descrizioni di procedure autorizzative), adeguatamente diffusi all’interno dell</w:t>
      </w:r>
      <w:r w:rsidR="00E653F2">
        <w:rPr>
          <w:rFonts w:cs="Arial"/>
          <w:szCs w:val="24"/>
        </w:rPr>
        <w:t>’Ente</w:t>
      </w:r>
      <w:r w:rsidRPr="003A0254">
        <w:rPr>
          <w:rFonts w:cs="Arial"/>
          <w:szCs w:val="24"/>
        </w:rPr>
        <w:t>.</w:t>
      </w:r>
    </w:p>
    <w:p w14:paraId="1D05FC09" w14:textId="77777777" w:rsidR="00B42869" w:rsidRPr="003A0254" w:rsidRDefault="00B42869" w:rsidP="00B42869">
      <w:pPr>
        <w:ind w:left="0" w:firstLine="0"/>
        <w:rPr>
          <w:rFonts w:cs="Arial"/>
          <w:szCs w:val="24"/>
        </w:rPr>
      </w:pPr>
    </w:p>
    <w:p w14:paraId="78DCDD81" w14:textId="07B71F6D" w:rsidR="00AF0FE1" w:rsidRPr="003A0254" w:rsidRDefault="00B42869" w:rsidP="00B42869">
      <w:pPr>
        <w:ind w:left="0" w:firstLine="0"/>
        <w:rPr>
          <w:rFonts w:cs="Arial"/>
          <w:szCs w:val="24"/>
        </w:rPr>
      </w:pPr>
      <w:r w:rsidRPr="003A0254">
        <w:rPr>
          <w:rFonts w:cs="Arial"/>
          <w:szCs w:val="24"/>
        </w:rPr>
        <w:lastRenderedPageBreak/>
        <w:t xml:space="preserve">Il sistema delle deleghe e dei poteri consente di individuare i soggetti dotati dei poteri autorizzativi interni ed esterni verso </w:t>
      </w:r>
      <w:r w:rsidR="001A59E9" w:rsidRPr="003A0254">
        <w:rPr>
          <w:rFonts w:cs="Arial"/>
          <w:szCs w:val="24"/>
        </w:rPr>
        <w:t>l’ente</w:t>
      </w:r>
      <w:r w:rsidRPr="003A0254">
        <w:rPr>
          <w:rFonts w:cs="Arial"/>
          <w:szCs w:val="24"/>
        </w:rPr>
        <w:t xml:space="preserve">. </w:t>
      </w:r>
      <w:bookmarkStart w:id="93" w:name="_Toc265572741"/>
      <w:bookmarkStart w:id="94" w:name="_Toc265572795"/>
      <w:bookmarkStart w:id="95" w:name="_Toc266174994"/>
    </w:p>
    <w:p w14:paraId="5F5D3CC5" w14:textId="77777777" w:rsidR="005C71C5" w:rsidRDefault="005C71C5" w:rsidP="001906A1">
      <w:bookmarkStart w:id="96" w:name="_Toc265572745"/>
      <w:bookmarkStart w:id="97" w:name="_Toc265572799"/>
      <w:bookmarkStart w:id="98" w:name="_Toc266174998"/>
      <w:bookmarkEnd w:id="93"/>
      <w:bookmarkEnd w:id="94"/>
      <w:bookmarkEnd w:id="95"/>
    </w:p>
    <w:p w14:paraId="058584D6" w14:textId="2836F4E2" w:rsidR="00377871" w:rsidRDefault="00377871" w:rsidP="001906A1">
      <w:r>
        <w:t>Quale attività correlata all’adozione del presente modello di organizzazione, gestione e</w:t>
      </w:r>
    </w:p>
    <w:p w14:paraId="3AB6A118" w14:textId="77777777" w:rsidR="00012E7E" w:rsidRDefault="00377871" w:rsidP="00012E7E">
      <w:r>
        <w:t xml:space="preserve">controllo, nell’ottica di una sua concreta e piena attuazione, </w:t>
      </w:r>
      <w:r w:rsidR="001906A1">
        <w:t>è prevista una specifica</w:t>
      </w:r>
    </w:p>
    <w:p w14:paraId="41B618D5" w14:textId="3D31CDF2" w:rsidR="001906A1" w:rsidRDefault="001906A1" w:rsidP="00012E7E">
      <w:r>
        <w:t>formazione in materia di D.lgs. 231/2001, indirizzata tanto agli apicali, quanto ai non apicali.</w:t>
      </w:r>
    </w:p>
    <w:p w14:paraId="450C6A8A" w14:textId="77777777" w:rsidR="001906A1" w:rsidRDefault="001906A1" w:rsidP="001906A1">
      <w:r>
        <w:t>La formazione avrà ad oggetto sia la materia della responsabilità amministrativa degli enti,</w:t>
      </w:r>
    </w:p>
    <w:p w14:paraId="40C2828B" w14:textId="77777777" w:rsidR="001906A1" w:rsidRDefault="001906A1" w:rsidP="001906A1">
      <w:r>
        <w:t>da un punto di vista generale, sia il contenuto del modello, con particolare riferimento alle</w:t>
      </w:r>
    </w:p>
    <w:p w14:paraId="09A4073F" w14:textId="47FC9A91" w:rsidR="001906A1" w:rsidRDefault="001906A1" w:rsidP="001906A1">
      <w:r>
        <w:t xml:space="preserve">procedure in esso previste per la prevenzione dei reati. </w:t>
      </w:r>
    </w:p>
    <w:p w14:paraId="032F409E" w14:textId="77777777" w:rsidR="00F059A5" w:rsidRDefault="00F059A5" w:rsidP="00F059A5">
      <w:pPr>
        <w:ind w:left="0" w:firstLine="0"/>
      </w:pPr>
      <w:r>
        <w:t>La formazione, prevista come obbligatoria, avrà contenuti differenziati a seconda della tipologia dei dipendenti cui è rivolta.</w:t>
      </w:r>
    </w:p>
    <w:p w14:paraId="46CE94D0" w14:textId="77777777" w:rsidR="00F059A5" w:rsidRDefault="00F059A5" w:rsidP="00F059A5">
      <w:pPr>
        <w:ind w:left="0" w:firstLine="0"/>
      </w:pPr>
    </w:p>
    <w:p w14:paraId="7E2FB7DE" w14:textId="77777777" w:rsidR="00F059A5" w:rsidRDefault="00F059A5" w:rsidP="00F059A5">
      <w:pPr>
        <w:ind w:left="0" w:firstLine="0"/>
      </w:pPr>
      <w:r>
        <w:t>In ogni caso, i contenuti minimi delle sessioni formative avranno ad oggetto:</w:t>
      </w:r>
    </w:p>
    <w:p w14:paraId="07ADBB5C" w14:textId="77777777" w:rsidR="00F059A5" w:rsidRDefault="00F059A5" w:rsidP="00350D1E">
      <w:pPr>
        <w:pStyle w:val="Paragrafoelenco"/>
        <w:numPr>
          <w:ilvl w:val="0"/>
          <w:numId w:val="40"/>
        </w:numPr>
      </w:pPr>
      <w:r>
        <w:t>l’inquadramento normativo generale sulla materia della 231;</w:t>
      </w:r>
    </w:p>
    <w:p w14:paraId="2EF967B4" w14:textId="77777777" w:rsidR="00F059A5" w:rsidRDefault="00F059A5" w:rsidP="00350D1E">
      <w:pPr>
        <w:pStyle w:val="Paragrafoelenco"/>
        <w:numPr>
          <w:ilvl w:val="0"/>
          <w:numId w:val="40"/>
        </w:numPr>
      </w:pPr>
      <w:r>
        <w:t>l’illustrazione delle principali novità normative che hanno portato all’aggiornamento del modello, nel caso di formazione successiva ad un aggiornamento del modello;</w:t>
      </w:r>
    </w:p>
    <w:p w14:paraId="310C2F78" w14:textId="77777777" w:rsidR="00F059A5" w:rsidRDefault="00F059A5" w:rsidP="00350D1E">
      <w:pPr>
        <w:pStyle w:val="Paragrafoelenco"/>
        <w:numPr>
          <w:ilvl w:val="0"/>
          <w:numId w:val="40"/>
        </w:numPr>
      </w:pPr>
      <w:r>
        <w:t>l’illustrazione dei contenuti del modello, con particolare riferimento alle procedure ed ai protocolli operativi.</w:t>
      </w:r>
    </w:p>
    <w:p w14:paraId="3B85E895" w14:textId="77777777" w:rsidR="00F059A5" w:rsidRDefault="00F059A5" w:rsidP="00F059A5">
      <w:pPr>
        <w:ind w:left="0" w:firstLine="0"/>
      </w:pPr>
      <w:r>
        <w:t xml:space="preserve"> </w:t>
      </w:r>
    </w:p>
    <w:p w14:paraId="1B387BBD" w14:textId="77777777" w:rsidR="00F059A5" w:rsidRDefault="00F059A5" w:rsidP="00F059A5">
      <w:pPr>
        <w:ind w:left="0" w:firstLine="0"/>
      </w:pPr>
      <w:r>
        <w:t xml:space="preserve">Delle attività formative svolte si terrà apposita traccia scritta (ad esempio tramite un foglio presenze) che verrà poi messa a disposizione dell’Organismo di Vigilanza. </w:t>
      </w:r>
    </w:p>
    <w:p w14:paraId="2B5CB149" w14:textId="77777777" w:rsidR="00DC4212" w:rsidRPr="009B4B46" w:rsidRDefault="00DC4212" w:rsidP="00231A3C">
      <w:pPr>
        <w:ind w:left="0" w:firstLine="0"/>
      </w:pPr>
    </w:p>
    <w:bookmarkEnd w:id="96"/>
    <w:bookmarkEnd w:id="97"/>
    <w:bookmarkEnd w:id="98"/>
    <w:p w14:paraId="31E6F496" w14:textId="77777777" w:rsidR="00B42869" w:rsidRPr="003A0254" w:rsidRDefault="00B42869" w:rsidP="007166B1">
      <w:pPr>
        <w:ind w:left="0" w:firstLine="0"/>
        <w:rPr>
          <w:rFonts w:cs="Arial"/>
          <w:szCs w:val="24"/>
        </w:rPr>
      </w:pPr>
    </w:p>
    <w:p w14:paraId="225FCE4C" w14:textId="77D21432" w:rsidR="00B42869" w:rsidRPr="003A0254" w:rsidRDefault="001803B9" w:rsidP="00F059A5">
      <w:pPr>
        <w:rPr>
          <w:rFonts w:cs="Arial"/>
          <w:szCs w:val="24"/>
        </w:rPr>
      </w:pPr>
      <w:r>
        <w:rPr>
          <w:rFonts w:cs="Arial"/>
          <w:szCs w:val="24"/>
        </w:rPr>
        <w:t>Trento,</w:t>
      </w:r>
      <w:r w:rsidR="0049732D">
        <w:rPr>
          <w:rFonts w:cs="Arial"/>
          <w:szCs w:val="24"/>
        </w:rPr>
        <w:t xml:space="preserve"> </w:t>
      </w:r>
      <w:r w:rsidR="00785E51">
        <w:rPr>
          <w:rFonts w:cs="Arial"/>
          <w:szCs w:val="24"/>
        </w:rPr>
        <w:t xml:space="preserve">25/11/2024 </w:t>
      </w:r>
      <w:bookmarkStart w:id="99" w:name="_GoBack"/>
      <w:bookmarkEnd w:id="99"/>
    </w:p>
    <w:p w14:paraId="5079F15B" w14:textId="36D79943" w:rsidR="00B42869" w:rsidRPr="00D47EEE" w:rsidRDefault="00B42869" w:rsidP="00A14F6B">
      <w:pPr>
        <w:ind w:left="6379" w:firstLine="2"/>
        <w:rPr>
          <w:rFonts w:cs="Arial"/>
          <w:szCs w:val="24"/>
        </w:rPr>
      </w:pPr>
      <w:r w:rsidRPr="001D1DFB">
        <w:rPr>
          <w:rFonts w:cs="Arial"/>
          <w:szCs w:val="24"/>
        </w:rPr>
        <w:t xml:space="preserve">Il </w:t>
      </w:r>
      <w:r w:rsidR="00A82C8C" w:rsidRPr="001D1DFB">
        <w:rPr>
          <w:rFonts w:cs="Arial"/>
          <w:szCs w:val="24"/>
        </w:rPr>
        <w:t>Consiglio di Amministrazione</w:t>
      </w:r>
    </w:p>
    <w:p w14:paraId="712D0F4A" w14:textId="77777777" w:rsidR="00B42869" w:rsidRDefault="00B42869" w:rsidP="00B42869">
      <w:pPr>
        <w:rPr>
          <w:rFonts w:cs="Arial"/>
          <w:szCs w:val="24"/>
        </w:rPr>
      </w:pPr>
    </w:p>
    <w:p w14:paraId="68D99990" w14:textId="77777777" w:rsidR="007870B2" w:rsidRPr="00D47EEE" w:rsidRDefault="007870B2" w:rsidP="00B42869">
      <w:pPr>
        <w:pStyle w:val="Titolo3"/>
        <w:spacing w:before="0" w:after="0"/>
        <w:ind w:left="0" w:firstLine="0"/>
      </w:pPr>
    </w:p>
    <w:sectPr w:rsidR="007870B2" w:rsidRPr="00D47EEE">
      <w:headerReference w:type="default" r:id="rId11"/>
      <w:footerReference w:type="even" r:id="rId12"/>
      <w:foot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A3BA1B" w14:textId="77777777" w:rsidR="00C363DC" w:rsidRDefault="00C363DC" w:rsidP="007870B2">
      <w:r>
        <w:separator/>
      </w:r>
    </w:p>
  </w:endnote>
  <w:endnote w:type="continuationSeparator" w:id="0">
    <w:p w14:paraId="5AD7F972" w14:textId="77777777" w:rsidR="00C363DC" w:rsidRDefault="00C363DC" w:rsidP="00787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Frutiger-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ight">
    <w:panose1 w:val="00000000000000000000"/>
    <w:charset w:val="00"/>
    <w:family w:val="swiss"/>
    <w:notTrueType/>
    <w:pitch w:val="default"/>
    <w:sig w:usb0="00000003" w:usb1="00000000" w:usb2="00000000" w:usb3="00000000" w:csb0="00000001" w:csb1="00000000"/>
  </w:font>
  <w:font w:name="Palatino-Italic">
    <w:charset w:val="00"/>
    <w:family w:val="roman"/>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F0D2" w14:textId="1A27C02E" w:rsidR="00431089" w:rsidRDefault="00431089" w:rsidP="00DD231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34</w:t>
    </w:r>
    <w:r>
      <w:rPr>
        <w:rStyle w:val="Numeropagina"/>
      </w:rPr>
      <w:fldChar w:fldCharType="end"/>
    </w:r>
  </w:p>
  <w:p w14:paraId="2B099071" w14:textId="77777777" w:rsidR="00431089" w:rsidRDefault="004310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616E7" w14:textId="77777777" w:rsidR="00431089" w:rsidRDefault="00431089" w:rsidP="00DD231A">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170BD">
      <w:rPr>
        <w:rStyle w:val="Numeropagina"/>
        <w:noProof/>
      </w:rPr>
      <w:t>1</w:t>
    </w:r>
    <w:r>
      <w:rPr>
        <w:rStyle w:val="Numeropagina"/>
      </w:rPr>
      <w:fldChar w:fldCharType="end"/>
    </w:r>
  </w:p>
  <w:p w14:paraId="5E2964F9" w14:textId="77777777" w:rsidR="00431089" w:rsidRDefault="004310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3FCCD" w14:textId="77777777" w:rsidR="00C363DC" w:rsidRDefault="00C363DC" w:rsidP="007870B2">
      <w:r>
        <w:separator/>
      </w:r>
    </w:p>
  </w:footnote>
  <w:footnote w:type="continuationSeparator" w:id="0">
    <w:p w14:paraId="7271EB47" w14:textId="77777777" w:rsidR="00C363DC" w:rsidRDefault="00C363DC" w:rsidP="007870B2">
      <w:r>
        <w:continuationSeparator/>
      </w:r>
    </w:p>
  </w:footnote>
  <w:footnote w:id="1">
    <w:p w14:paraId="551BEB0B" w14:textId="77777777" w:rsidR="00431089" w:rsidRPr="00471500" w:rsidRDefault="00431089" w:rsidP="002C6F15">
      <w:pPr>
        <w:pStyle w:val="Testonotaapidipagina"/>
        <w:rPr>
          <w:rFonts w:cs="Arial"/>
        </w:rPr>
      </w:pPr>
      <w:r w:rsidRPr="00471500">
        <w:rPr>
          <w:rStyle w:val="Rimandonotaapidipagina"/>
          <w:rFonts w:cs="Arial"/>
        </w:rPr>
        <w:footnoteRef/>
      </w:r>
      <w:r w:rsidRPr="00471500">
        <w:rPr>
          <w:rFonts w:cs="Arial"/>
        </w:rPr>
        <w:t xml:space="preserve"> Punti 1 e 8 </w:t>
      </w:r>
    </w:p>
    <w:p w14:paraId="2B14ED4C" w14:textId="77777777" w:rsidR="00431089" w:rsidRDefault="00431089" w:rsidP="002C6F15">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2050"/>
      <w:gridCol w:w="6018"/>
      <w:gridCol w:w="1675"/>
    </w:tblGrid>
    <w:tr w:rsidR="00A82C8C" w14:paraId="1BF77A64" w14:textId="77777777" w:rsidTr="00690D74">
      <w:trPr>
        <w:cantSplit/>
        <w:trHeight w:val="1455"/>
      </w:trPr>
      <w:tc>
        <w:tcPr>
          <w:tcW w:w="2050" w:type="dxa"/>
          <w:vAlign w:val="center"/>
        </w:tcPr>
        <w:p w14:paraId="54E69D7B" w14:textId="2D5CC5F2" w:rsidR="00A82C8C" w:rsidRPr="00A84415" w:rsidRDefault="00C363DC" w:rsidP="00A82C8C">
          <w:pPr>
            <w:jc w:val="center"/>
          </w:pPr>
          <w:r w:rsidRPr="00B0746E">
            <w:rPr>
              <w:rFonts w:ascii="Arial Narrow" w:hAnsi="Arial Narrow"/>
              <w:noProof/>
            </w:rPr>
            <w:object w:dxaOrig="2892" w:dyaOrig="1397" w14:anchorId="5489B7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93.75pt;height:45.75pt;mso-width-percent:0;mso-height-percent:0;mso-width-percent:0;mso-height-percent:0">
                <v:imagedata r:id="rId1" o:title=""/>
              </v:shape>
              <o:OLEObject Type="Embed" ProgID="CorelDraw.Graphic.16" ShapeID="_x0000_i1025" DrawAspect="Content" ObjectID="_1802164958" r:id="rId2"/>
            </w:object>
          </w:r>
        </w:p>
      </w:tc>
      <w:tc>
        <w:tcPr>
          <w:tcW w:w="6018" w:type="dxa"/>
          <w:vAlign w:val="center"/>
        </w:tcPr>
        <w:p w14:paraId="2E346BD3" w14:textId="2DD62099" w:rsidR="00A82C8C" w:rsidRDefault="00A82C8C" w:rsidP="00A82C8C">
          <w:pPr>
            <w:jc w:val="center"/>
            <w:rPr>
              <w:rFonts w:cs="Arial"/>
              <w:b/>
              <w:sz w:val="22"/>
              <w:szCs w:val="22"/>
            </w:rPr>
          </w:pPr>
          <w:r w:rsidRPr="00A21EE1">
            <w:rPr>
              <w:rFonts w:cs="Arial"/>
              <w:b/>
              <w:sz w:val="22"/>
              <w:szCs w:val="22"/>
            </w:rPr>
            <w:t>Modello di Organizzazione, Gestione e Controllo</w:t>
          </w:r>
        </w:p>
        <w:p w14:paraId="2C1945F6" w14:textId="012EFBC8" w:rsidR="00A82C8C" w:rsidRPr="00A21EE1" w:rsidRDefault="00A82C8C" w:rsidP="00A82C8C">
          <w:pPr>
            <w:jc w:val="center"/>
            <w:rPr>
              <w:rFonts w:cs="Arial"/>
              <w:sz w:val="22"/>
              <w:szCs w:val="22"/>
            </w:rPr>
          </w:pPr>
          <w:r>
            <w:rPr>
              <w:rFonts w:cs="Arial"/>
              <w:b/>
              <w:sz w:val="22"/>
              <w:szCs w:val="22"/>
            </w:rPr>
            <w:t>D.l</w:t>
          </w:r>
          <w:r w:rsidRPr="00A21EE1">
            <w:rPr>
              <w:rFonts w:cs="Arial"/>
              <w:b/>
              <w:sz w:val="22"/>
              <w:szCs w:val="22"/>
            </w:rPr>
            <w:t>gs. 231/2001</w:t>
          </w:r>
        </w:p>
      </w:tc>
      <w:tc>
        <w:tcPr>
          <w:tcW w:w="1675" w:type="dxa"/>
          <w:tcMar>
            <w:left w:w="57" w:type="dxa"/>
            <w:right w:w="57" w:type="dxa"/>
          </w:tcMar>
          <w:vAlign w:val="center"/>
        </w:tcPr>
        <w:p w14:paraId="7F0E6E68" w14:textId="77777777" w:rsidR="00A82C8C" w:rsidRDefault="00A82C8C" w:rsidP="00A82C8C">
          <w:pPr>
            <w:ind w:left="0" w:firstLine="0"/>
            <w:jc w:val="center"/>
            <w:rPr>
              <w:lang w:val="fr-FR"/>
            </w:rPr>
          </w:pPr>
          <w:r>
            <w:rPr>
              <w:lang w:val="fr-FR"/>
            </w:rPr>
            <w:t>MOGC Parte Generale</w:t>
          </w:r>
        </w:p>
        <w:p w14:paraId="67AE858A" w14:textId="67930414" w:rsidR="00A82C8C" w:rsidRDefault="00785E51" w:rsidP="00A82C8C">
          <w:pPr>
            <w:ind w:left="0" w:firstLine="0"/>
            <w:jc w:val="center"/>
            <w:rPr>
              <w:lang w:val="fr-FR"/>
            </w:rPr>
          </w:pPr>
          <w:r>
            <w:rPr>
              <w:lang w:val="fr-FR"/>
            </w:rPr>
            <w:t xml:space="preserve">25 novembre 2024 </w:t>
          </w:r>
        </w:p>
        <w:p w14:paraId="609DACB5" w14:textId="2D45DF6B" w:rsidR="00A82C8C" w:rsidRDefault="00A82C8C" w:rsidP="00A82C8C">
          <w:pPr>
            <w:ind w:left="0" w:firstLine="0"/>
            <w:jc w:val="center"/>
            <w:rPr>
              <w:lang w:val="fr-FR"/>
            </w:rPr>
          </w:pPr>
          <w:r>
            <w:t xml:space="preserve">Pagina </w:t>
          </w:r>
          <w:r>
            <w:fldChar w:fldCharType="begin"/>
          </w:r>
          <w:r>
            <w:instrText xml:space="preserve"> PAGE </w:instrText>
          </w:r>
          <w:r>
            <w:fldChar w:fldCharType="separate"/>
          </w:r>
          <w:r>
            <w:rPr>
              <w:noProof/>
            </w:rPr>
            <w:t>1</w:t>
          </w:r>
          <w:r>
            <w:fldChar w:fldCharType="end"/>
          </w:r>
          <w:r>
            <w:t xml:space="preserve"> di </w:t>
          </w:r>
          <w:r w:rsidR="00785E51">
            <w:fldChar w:fldCharType="begin"/>
          </w:r>
          <w:r w:rsidR="00785E51">
            <w:instrText xml:space="preserve"> NUMPAGES </w:instrText>
          </w:r>
          <w:r w:rsidR="00785E51">
            <w:fldChar w:fldCharType="separate"/>
          </w:r>
          <w:r>
            <w:rPr>
              <w:noProof/>
            </w:rPr>
            <w:t>33</w:t>
          </w:r>
          <w:r w:rsidR="00785E51">
            <w:rPr>
              <w:noProof/>
            </w:rPr>
            <w:fldChar w:fldCharType="end"/>
          </w:r>
        </w:p>
      </w:tc>
    </w:tr>
  </w:tbl>
  <w:p w14:paraId="72439640" w14:textId="77777777" w:rsidR="00431089" w:rsidRDefault="004310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2DC9"/>
    <w:multiLevelType w:val="hybridMultilevel"/>
    <w:tmpl w:val="634022F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3655F3"/>
    <w:multiLevelType w:val="multilevel"/>
    <w:tmpl w:val="874E42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C12F44"/>
    <w:multiLevelType w:val="hybridMultilevel"/>
    <w:tmpl w:val="B61A9C7A"/>
    <w:lvl w:ilvl="0" w:tplc="04100001">
      <w:start w:val="1"/>
      <w:numFmt w:val="bullet"/>
      <w:lvlText w:val=""/>
      <w:lvlJc w:val="left"/>
      <w:pPr>
        <w:tabs>
          <w:tab w:val="num" w:pos="717"/>
        </w:tabs>
        <w:ind w:left="717" w:hanging="360"/>
      </w:pPr>
      <w:rPr>
        <w:rFonts w:ascii="Symbol" w:hAnsi="Symbol" w:hint="default"/>
      </w:rPr>
    </w:lvl>
    <w:lvl w:ilvl="1" w:tplc="04100003">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start w:val="1"/>
      <w:numFmt w:val="bullet"/>
      <w:lvlText w:val=""/>
      <w:lvlJc w:val="left"/>
      <w:pPr>
        <w:tabs>
          <w:tab w:val="num" w:pos="717"/>
        </w:tabs>
        <w:ind w:left="71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05747609"/>
    <w:multiLevelType w:val="hybridMultilevel"/>
    <w:tmpl w:val="2F2C35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680710"/>
    <w:multiLevelType w:val="hybridMultilevel"/>
    <w:tmpl w:val="5D481552"/>
    <w:lvl w:ilvl="0" w:tplc="04100001">
      <w:start w:val="1"/>
      <w:numFmt w:val="bullet"/>
      <w:lvlText w:val=""/>
      <w:lvlJc w:val="left"/>
      <w:pPr>
        <w:tabs>
          <w:tab w:val="num" w:pos="360"/>
        </w:tabs>
        <w:ind w:left="360" w:hanging="360"/>
      </w:pPr>
      <w:rPr>
        <w:rFonts w:ascii="Symbol" w:hAnsi="Symbol" w:hint="default"/>
      </w:rPr>
    </w:lvl>
    <w:lvl w:ilvl="1" w:tplc="6C7A0188">
      <w:start w:val="1"/>
      <w:numFmt w:val="decimal"/>
      <w:lvlText w:val="%2)"/>
      <w:lvlJc w:val="left"/>
      <w:pPr>
        <w:tabs>
          <w:tab w:val="num" w:pos="1531"/>
        </w:tabs>
        <w:ind w:left="1474" w:hanging="394"/>
      </w:pPr>
      <w:rPr>
        <w:rFonts w:hint="default"/>
      </w:rPr>
    </w:lvl>
    <w:lvl w:ilvl="2" w:tplc="75FA79DC">
      <w:start w:val="1"/>
      <w:numFmt w:val="decimal"/>
      <w:lvlText w:val="%3."/>
      <w:lvlJc w:val="left"/>
      <w:pPr>
        <w:tabs>
          <w:tab w:val="num" w:pos="2340"/>
        </w:tabs>
        <w:ind w:left="2340" w:hanging="360"/>
      </w:pPr>
      <w:rPr>
        <w:rFonts w:cs="Arial" w:hint="default"/>
      </w:rPr>
    </w:lvl>
    <w:lvl w:ilvl="3" w:tplc="58DC8130">
      <w:start w:val="1"/>
      <w:numFmt w:val="lowerLetter"/>
      <w:lvlText w:val="%4)"/>
      <w:lvlJc w:val="left"/>
      <w:pPr>
        <w:tabs>
          <w:tab w:val="num" w:pos="2880"/>
        </w:tabs>
        <w:ind w:left="2880" w:hanging="360"/>
      </w:pPr>
      <w:rPr>
        <w:rFonts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0C4D1598"/>
    <w:multiLevelType w:val="hybridMultilevel"/>
    <w:tmpl w:val="549AEBFE"/>
    <w:lvl w:ilvl="0" w:tplc="04100001">
      <w:start w:val="1"/>
      <w:numFmt w:val="bullet"/>
      <w:lvlText w:val=""/>
      <w:lvlJc w:val="left"/>
      <w:pPr>
        <w:ind w:left="771" w:hanging="360"/>
      </w:pPr>
      <w:rPr>
        <w:rFonts w:ascii="Symbol" w:hAnsi="Symbol" w:hint="default"/>
      </w:rPr>
    </w:lvl>
    <w:lvl w:ilvl="1" w:tplc="04100003" w:tentative="1">
      <w:start w:val="1"/>
      <w:numFmt w:val="bullet"/>
      <w:lvlText w:val="o"/>
      <w:lvlJc w:val="left"/>
      <w:pPr>
        <w:ind w:left="1491" w:hanging="360"/>
      </w:pPr>
      <w:rPr>
        <w:rFonts w:ascii="Courier New" w:hAnsi="Courier New" w:cs="Courier New" w:hint="default"/>
      </w:rPr>
    </w:lvl>
    <w:lvl w:ilvl="2" w:tplc="04100005" w:tentative="1">
      <w:start w:val="1"/>
      <w:numFmt w:val="bullet"/>
      <w:lvlText w:val=""/>
      <w:lvlJc w:val="left"/>
      <w:pPr>
        <w:ind w:left="2211" w:hanging="360"/>
      </w:pPr>
      <w:rPr>
        <w:rFonts w:ascii="Wingdings" w:hAnsi="Wingdings" w:hint="default"/>
      </w:rPr>
    </w:lvl>
    <w:lvl w:ilvl="3" w:tplc="04100001" w:tentative="1">
      <w:start w:val="1"/>
      <w:numFmt w:val="bullet"/>
      <w:lvlText w:val=""/>
      <w:lvlJc w:val="left"/>
      <w:pPr>
        <w:ind w:left="2931" w:hanging="360"/>
      </w:pPr>
      <w:rPr>
        <w:rFonts w:ascii="Symbol" w:hAnsi="Symbol" w:hint="default"/>
      </w:rPr>
    </w:lvl>
    <w:lvl w:ilvl="4" w:tplc="04100003" w:tentative="1">
      <w:start w:val="1"/>
      <w:numFmt w:val="bullet"/>
      <w:lvlText w:val="o"/>
      <w:lvlJc w:val="left"/>
      <w:pPr>
        <w:ind w:left="3651" w:hanging="360"/>
      </w:pPr>
      <w:rPr>
        <w:rFonts w:ascii="Courier New" w:hAnsi="Courier New" w:cs="Courier New" w:hint="default"/>
      </w:rPr>
    </w:lvl>
    <w:lvl w:ilvl="5" w:tplc="04100005" w:tentative="1">
      <w:start w:val="1"/>
      <w:numFmt w:val="bullet"/>
      <w:lvlText w:val=""/>
      <w:lvlJc w:val="left"/>
      <w:pPr>
        <w:ind w:left="4371" w:hanging="360"/>
      </w:pPr>
      <w:rPr>
        <w:rFonts w:ascii="Wingdings" w:hAnsi="Wingdings" w:hint="default"/>
      </w:rPr>
    </w:lvl>
    <w:lvl w:ilvl="6" w:tplc="04100001" w:tentative="1">
      <w:start w:val="1"/>
      <w:numFmt w:val="bullet"/>
      <w:lvlText w:val=""/>
      <w:lvlJc w:val="left"/>
      <w:pPr>
        <w:ind w:left="5091" w:hanging="360"/>
      </w:pPr>
      <w:rPr>
        <w:rFonts w:ascii="Symbol" w:hAnsi="Symbol" w:hint="default"/>
      </w:rPr>
    </w:lvl>
    <w:lvl w:ilvl="7" w:tplc="04100003" w:tentative="1">
      <w:start w:val="1"/>
      <w:numFmt w:val="bullet"/>
      <w:lvlText w:val="o"/>
      <w:lvlJc w:val="left"/>
      <w:pPr>
        <w:ind w:left="5811" w:hanging="360"/>
      </w:pPr>
      <w:rPr>
        <w:rFonts w:ascii="Courier New" w:hAnsi="Courier New" w:cs="Courier New" w:hint="default"/>
      </w:rPr>
    </w:lvl>
    <w:lvl w:ilvl="8" w:tplc="04100005" w:tentative="1">
      <w:start w:val="1"/>
      <w:numFmt w:val="bullet"/>
      <w:lvlText w:val=""/>
      <w:lvlJc w:val="left"/>
      <w:pPr>
        <w:ind w:left="6531" w:hanging="360"/>
      </w:pPr>
      <w:rPr>
        <w:rFonts w:ascii="Wingdings" w:hAnsi="Wingdings" w:hint="default"/>
      </w:rPr>
    </w:lvl>
  </w:abstractNum>
  <w:abstractNum w:abstractNumId="6" w15:restartNumberingAfterBreak="0">
    <w:nsid w:val="0D937EF0"/>
    <w:multiLevelType w:val="hybridMultilevel"/>
    <w:tmpl w:val="D0D623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2E7FDF"/>
    <w:multiLevelType w:val="hybridMultilevel"/>
    <w:tmpl w:val="A79C84DC"/>
    <w:lvl w:ilvl="0" w:tplc="00C83CAA">
      <w:start w:val="1"/>
      <w:numFmt w:val="bullet"/>
      <w:lvlText w:val=""/>
      <w:lvlJc w:val="left"/>
      <w:pPr>
        <w:tabs>
          <w:tab w:val="num" w:pos="397"/>
        </w:tabs>
        <w:ind w:left="397" w:hanging="397"/>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9952B2"/>
    <w:multiLevelType w:val="hybridMultilevel"/>
    <w:tmpl w:val="569AE2AE"/>
    <w:lvl w:ilvl="0" w:tplc="6FD6DD76">
      <w:start w:val="1"/>
      <w:numFmt w:val="bullet"/>
      <w:lvlText w:val="-"/>
      <w:lvlJc w:val="left"/>
      <w:pPr>
        <w:ind w:left="709" w:hanging="360"/>
      </w:pPr>
      <w:rPr>
        <w:rFonts w:ascii="Arial" w:eastAsiaTheme="minorHAnsi" w:hAnsi="Arial" w:cs="Arial"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9" w15:restartNumberingAfterBreak="0">
    <w:nsid w:val="12BC7576"/>
    <w:multiLevelType w:val="hybridMultilevel"/>
    <w:tmpl w:val="FF96B5F4"/>
    <w:lvl w:ilvl="0" w:tplc="00C83CAA">
      <w:start w:val="1"/>
      <w:numFmt w:val="bullet"/>
      <w:lvlText w:val=""/>
      <w:lvlJc w:val="left"/>
      <w:pPr>
        <w:tabs>
          <w:tab w:val="num" w:pos="397"/>
        </w:tabs>
        <w:ind w:left="397" w:hanging="397"/>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000869"/>
    <w:multiLevelType w:val="hybridMultilevel"/>
    <w:tmpl w:val="B2A4C11E"/>
    <w:lvl w:ilvl="0" w:tplc="6FD6DD76">
      <w:start w:val="1"/>
      <w:numFmt w:val="bullet"/>
      <w:lvlText w:val="-"/>
      <w:lvlJc w:val="left"/>
      <w:pPr>
        <w:ind w:left="709" w:hanging="360"/>
      </w:pPr>
      <w:rPr>
        <w:rFonts w:ascii="Arial" w:eastAsiaTheme="minorHAnsi" w:hAnsi="Arial" w:cs="Arial"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11" w15:restartNumberingAfterBreak="0">
    <w:nsid w:val="19F44F87"/>
    <w:multiLevelType w:val="hybridMultilevel"/>
    <w:tmpl w:val="6116E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D4765BA"/>
    <w:multiLevelType w:val="hybridMultilevel"/>
    <w:tmpl w:val="37841B5C"/>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29728CB"/>
    <w:multiLevelType w:val="hybridMultilevel"/>
    <w:tmpl w:val="3ABCC2A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257B259B"/>
    <w:multiLevelType w:val="hybridMultilevel"/>
    <w:tmpl w:val="C2BC571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start w:val="1"/>
      <w:numFmt w:val="bullet"/>
      <w:lvlText w:val=""/>
      <w:lvlJc w:val="left"/>
      <w:pPr>
        <w:tabs>
          <w:tab w:val="num" w:pos="717"/>
        </w:tabs>
        <w:ind w:left="71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15" w15:restartNumberingAfterBreak="0">
    <w:nsid w:val="263E5D4A"/>
    <w:multiLevelType w:val="hybridMultilevel"/>
    <w:tmpl w:val="AE3A7932"/>
    <w:lvl w:ilvl="0" w:tplc="63924224">
      <w:start w:val="7"/>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6" w15:restartNumberingAfterBreak="0">
    <w:nsid w:val="28CF5801"/>
    <w:multiLevelType w:val="multilevel"/>
    <w:tmpl w:val="874E42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9973E2C"/>
    <w:multiLevelType w:val="hybridMultilevel"/>
    <w:tmpl w:val="B9DA7D2E"/>
    <w:lvl w:ilvl="0" w:tplc="04100001">
      <w:start w:val="1"/>
      <w:numFmt w:val="bullet"/>
      <w:lvlText w:val=""/>
      <w:lvlJc w:val="left"/>
      <w:pPr>
        <w:tabs>
          <w:tab w:val="num" w:pos="360"/>
        </w:tabs>
        <w:ind w:left="360" w:hanging="360"/>
      </w:pPr>
      <w:rPr>
        <w:rFonts w:ascii="Symbol" w:hAnsi="Symbol" w:hint="default"/>
      </w:rPr>
    </w:lvl>
    <w:lvl w:ilvl="1" w:tplc="22E89A8E">
      <w:start w:val="1"/>
      <w:numFmt w:val="decimal"/>
      <w:lvlText w:val="%2."/>
      <w:lvlJc w:val="left"/>
      <w:pPr>
        <w:tabs>
          <w:tab w:val="num" w:pos="1440"/>
        </w:tabs>
        <w:ind w:left="1440" w:hanging="360"/>
      </w:pPr>
      <w:rPr>
        <w:rFonts w:cs="Aria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30450EAB"/>
    <w:multiLevelType w:val="multilevel"/>
    <w:tmpl w:val="874E42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0FD21DB"/>
    <w:multiLevelType w:val="hybridMultilevel"/>
    <w:tmpl w:val="1FC413E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29" w:hanging="360"/>
      </w:pPr>
    </w:lvl>
    <w:lvl w:ilvl="2" w:tplc="0410001B" w:tentative="1">
      <w:start w:val="1"/>
      <w:numFmt w:val="lowerRoman"/>
      <w:lvlText w:val="%3."/>
      <w:lvlJc w:val="right"/>
      <w:pPr>
        <w:ind w:left="2149" w:hanging="180"/>
      </w:pPr>
    </w:lvl>
    <w:lvl w:ilvl="3" w:tplc="0410000F" w:tentative="1">
      <w:start w:val="1"/>
      <w:numFmt w:val="decimal"/>
      <w:lvlText w:val="%4."/>
      <w:lvlJc w:val="left"/>
      <w:pPr>
        <w:ind w:left="2869" w:hanging="360"/>
      </w:pPr>
    </w:lvl>
    <w:lvl w:ilvl="4" w:tplc="04100019" w:tentative="1">
      <w:start w:val="1"/>
      <w:numFmt w:val="lowerLetter"/>
      <w:lvlText w:val="%5."/>
      <w:lvlJc w:val="left"/>
      <w:pPr>
        <w:ind w:left="3589" w:hanging="360"/>
      </w:pPr>
    </w:lvl>
    <w:lvl w:ilvl="5" w:tplc="0410001B" w:tentative="1">
      <w:start w:val="1"/>
      <w:numFmt w:val="lowerRoman"/>
      <w:lvlText w:val="%6."/>
      <w:lvlJc w:val="right"/>
      <w:pPr>
        <w:ind w:left="4309" w:hanging="180"/>
      </w:pPr>
    </w:lvl>
    <w:lvl w:ilvl="6" w:tplc="0410000F" w:tentative="1">
      <w:start w:val="1"/>
      <w:numFmt w:val="decimal"/>
      <w:lvlText w:val="%7."/>
      <w:lvlJc w:val="left"/>
      <w:pPr>
        <w:ind w:left="5029" w:hanging="360"/>
      </w:pPr>
    </w:lvl>
    <w:lvl w:ilvl="7" w:tplc="04100019" w:tentative="1">
      <w:start w:val="1"/>
      <w:numFmt w:val="lowerLetter"/>
      <w:lvlText w:val="%8."/>
      <w:lvlJc w:val="left"/>
      <w:pPr>
        <w:ind w:left="5749" w:hanging="360"/>
      </w:pPr>
    </w:lvl>
    <w:lvl w:ilvl="8" w:tplc="0410001B" w:tentative="1">
      <w:start w:val="1"/>
      <w:numFmt w:val="lowerRoman"/>
      <w:lvlText w:val="%9."/>
      <w:lvlJc w:val="right"/>
      <w:pPr>
        <w:ind w:left="6469" w:hanging="180"/>
      </w:pPr>
    </w:lvl>
  </w:abstractNum>
  <w:abstractNum w:abstractNumId="20" w15:restartNumberingAfterBreak="0">
    <w:nsid w:val="32116EAA"/>
    <w:multiLevelType w:val="hybridMultilevel"/>
    <w:tmpl w:val="75A6EBCA"/>
    <w:lvl w:ilvl="0" w:tplc="4426B978">
      <w:start w:val="1"/>
      <w:numFmt w:val="decimal"/>
      <w:lvlText w:val="%1."/>
      <w:lvlJc w:val="left"/>
      <w:pPr>
        <w:tabs>
          <w:tab w:val="num" w:pos="720"/>
        </w:tabs>
        <w:ind w:left="720" w:hanging="360"/>
      </w:pPr>
      <w:rPr>
        <w:rFonts w:hint="default"/>
      </w:rPr>
    </w:lvl>
    <w:lvl w:ilvl="1" w:tplc="E2509368">
      <w:numFmt w:val="none"/>
      <w:lvlText w:val=""/>
      <w:lvlJc w:val="left"/>
      <w:pPr>
        <w:tabs>
          <w:tab w:val="num" w:pos="360"/>
        </w:tabs>
      </w:pPr>
    </w:lvl>
    <w:lvl w:ilvl="2" w:tplc="A4B44072">
      <w:numFmt w:val="none"/>
      <w:lvlText w:val=""/>
      <w:lvlJc w:val="left"/>
      <w:pPr>
        <w:tabs>
          <w:tab w:val="num" w:pos="360"/>
        </w:tabs>
      </w:pPr>
    </w:lvl>
    <w:lvl w:ilvl="3" w:tplc="A0B48496">
      <w:numFmt w:val="none"/>
      <w:lvlText w:val=""/>
      <w:lvlJc w:val="left"/>
      <w:pPr>
        <w:tabs>
          <w:tab w:val="num" w:pos="360"/>
        </w:tabs>
      </w:pPr>
    </w:lvl>
    <w:lvl w:ilvl="4" w:tplc="DF9863C6">
      <w:numFmt w:val="none"/>
      <w:lvlText w:val=""/>
      <w:lvlJc w:val="left"/>
      <w:pPr>
        <w:tabs>
          <w:tab w:val="num" w:pos="360"/>
        </w:tabs>
      </w:pPr>
    </w:lvl>
    <w:lvl w:ilvl="5" w:tplc="0B96BD76">
      <w:numFmt w:val="none"/>
      <w:lvlText w:val=""/>
      <w:lvlJc w:val="left"/>
      <w:pPr>
        <w:tabs>
          <w:tab w:val="num" w:pos="360"/>
        </w:tabs>
      </w:pPr>
    </w:lvl>
    <w:lvl w:ilvl="6" w:tplc="D1DEE016">
      <w:numFmt w:val="none"/>
      <w:lvlText w:val=""/>
      <w:lvlJc w:val="left"/>
      <w:pPr>
        <w:tabs>
          <w:tab w:val="num" w:pos="360"/>
        </w:tabs>
      </w:pPr>
    </w:lvl>
    <w:lvl w:ilvl="7" w:tplc="57806676">
      <w:numFmt w:val="none"/>
      <w:lvlText w:val=""/>
      <w:lvlJc w:val="left"/>
      <w:pPr>
        <w:tabs>
          <w:tab w:val="num" w:pos="360"/>
        </w:tabs>
      </w:pPr>
    </w:lvl>
    <w:lvl w:ilvl="8" w:tplc="42E00386">
      <w:numFmt w:val="none"/>
      <w:lvlText w:val=""/>
      <w:lvlJc w:val="left"/>
      <w:pPr>
        <w:tabs>
          <w:tab w:val="num" w:pos="360"/>
        </w:tabs>
      </w:pPr>
    </w:lvl>
  </w:abstractNum>
  <w:abstractNum w:abstractNumId="21" w15:restartNumberingAfterBreak="0">
    <w:nsid w:val="393E3BE0"/>
    <w:multiLevelType w:val="hybridMultilevel"/>
    <w:tmpl w:val="985ED57E"/>
    <w:lvl w:ilvl="0" w:tplc="04100001">
      <w:start w:val="1"/>
      <w:numFmt w:val="bullet"/>
      <w:lvlText w:val=""/>
      <w:lvlJc w:val="left"/>
      <w:pPr>
        <w:tabs>
          <w:tab w:val="num" w:pos="1077"/>
        </w:tabs>
        <w:ind w:left="1077" w:hanging="360"/>
      </w:pPr>
      <w:rPr>
        <w:rFonts w:ascii="Symbol" w:hAnsi="Symbol"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22" w15:restartNumberingAfterBreak="0">
    <w:nsid w:val="3C6362E6"/>
    <w:multiLevelType w:val="hybridMultilevel"/>
    <w:tmpl w:val="BB0EACA0"/>
    <w:lvl w:ilvl="0" w:tplc="04100001">
      <w:start w:val="1"/>
      <w:numFmt w:val="bullet"/>
      <w:lvlText w:val=""/>
      <w:lvlJc w:val="left"/>
      <w:pPr>
        <w:tabs>
          <w:tab w:val="num" w:pos="360"/>
        </w:tabs>
        <w:ind w:left="360" w:hanging="360"/>
      </w:pPr>
      <w:rPr>
        <w:rFonts w:ascii="Symbol" w:hAnsi="Symbol" w:hint="default"/>
      </w:rPr>
    </w:lvl>
    <w:lvl w:ilvl="1" w:tplc="E72E50DA">
      <w:start w:val="1"/>
      <w:numFmt w:val="decimal"/>
      <w:lvlText w:val="%2)"/>
      <w:lvlJc w:val="left"/>
      <w:pPr>
        <w:tabs>
          <w:tab w:val="num" w:pos="1477"/>
        </w:tabs>
        <w:ind w:left="1420" w:hanging="34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2C20E6"/>
    <w:multiLevelType w:val="hybridMultilevel"/>
    <w:tmpl w:val="89B09730"/>
    <w:lvl w:ilvl="0" w:tplc="04100001">
      <w:start w:val="1"/>
      <w:numFmt w:val="bullet"/>
      <w:lvlText w:val=""/>
      <w:lvlJc w:val="left"/>
      <w:pPr>
        <w:tabs>
          <w:tab w:val="num" w:pos="1800"/>
        </w:tabs>
        <w:ind w:left="180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5100B4"/>
    <w:multiLevelType w:val="multilevel"/>
    <w:tmpl w:val="874E42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4255711"/>
    <w:multiLevelType w:val="hybridMultilevel"/>
    <w:tmpl w:val="EB6E94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5810EBD"/>
    <w:multiLevelType w:val="hybridMultilevel"/>
    <w:tmpl w:val="4F1408D2"/>
    <w:lvl w:ilvl="0" w:tplc="0410000F">
      <w:start w:val="1"/>
      <w:numFmt w:val="decimal"/>
      <w:lvlText w:val="%1."/>
      <w:lvlJc w:val="left"/>
      <w:pPr>
        <w:ind w:left="3938" w:hanging="360"/>
      </w:pPr>
    </w:lvl>
    <w:lvl w:ilvl="1" w:tplc="04100019" w:tentative="1">
      <w:start w:val="1"/>
      <w:numFmt w:val="lowerLetter"/>
      <w:lvlText w:val="%2."/>
      <w:lvlJc w:val="left"/>
      <w:pPr>
        <w:ind w:left="4658" w:hanging="360"/>
      </w:pPr>
    </w:lvl>
    <w:lvl w:ilvl="2" w:tplc="0410001B" w:tentative="1">
      <w:start w:val="1"/>
      <w:numFmt w:val="lowerRoman"/>
      <w:lvlText w:val="%3."/>
      <w:lvlJc w:val="right"/>
      <w:pPr>
        <w:ind w:left="5378" w:hanging="180"/>
      </w:pPr>
    </w:lvl>
    <w:lvl w:ilvl="3" w:tplc="0410000F" w:tentative="1">
      <w:start w:val="1"/>
      <w:numFmt w:val="decimal"/>
      <w:lvlText w:val="%4."/>
      <w:lvlJc w:val="left"/>
      <w:pPr>
        <w:ind w:left="6098" w:hanging="360"/>
      </w:pPr>
    </w:lvl>
    <w:lvl w:ilvl="4" w:tplc="04100019" w:tentative="1">
      <w:start w:val="1"/>
      <w:numFmt w:val="lowerLetter"/>
      <w:lvlText w:val="%5."/>
      <w:lvlJc w:val="left"/>
      <w:pPr>
        <w:ind w:left="6818" w:hanging="360"/>
      </w:pPr>
    </w:lvl>
    <w:lvl w:ilvl="5" w:tplc="0410001B" w:tentative="1">
      <w:start w:val="1"/>
      <w:numFmt w:val="lowerRoman"/>
      <w:lvlText w:val="%6."/>
      <w:lvlJc w:val="right"/>
      <w:pPr>
        <w:ind w:left="7538" w:hanging="180"/>
      </w:pPr>
    </w:lvl>
    <w:lvl w:ilvl="6" w:tplc="0410000F" w:tentative="1">
      <w:start w:val="1"/>
      <w:numFmt w:val="decimal"/>
      <w:lvlText w:val="%7."/>
      <w:lvlJc w:val="left"/>
      <w:pPr>
        <w:ind w:left="8258" w:hanging="360"/>
      </w:pPr>
    </w:lvl>
    <w:lvl w:ilvl="7" w:tplc="04100019" w:tentative="1">
      <w:start w:val="1"/>
      <w:numFmt w:val="lowerLetter"/>
      <w:lvlText w:val="%8."/>
      <w:lvlJc w:val="left"/>
      <w:pPr>
        <w:ind w:left="8978" w:hanging="360"/>
      </w:pPr>
    </w:lvl>
    <w:lvl w:ilvl="8" w:tplc="0410001B" w:tentative="1">
      <w:start w:val="1"/>
      <w:numFmt w:val="lowerRoman"/>
      <w:lvlText w:val="%9."/>
      <w:lvlJc w:val="right"/>
      <w:pPr>
        <w:ind w:left="9698" w:hanging="180"/>
      </w:pPr>
    </w:lvl>
  </w:abstractNum>
  <w:abstractNum w:abstractNumId="27" w15:restartNumberingAfterBreak="0">
    <w:nsid w:val="563E59C2"/>
    <w:multiLevelType w:val="hybridMultilevel"/>
    <w:tmpl w:val="6EE4B30E"/>
    <w:lvl w:ilvl="0" w:tplc="00C83CAA">
      <w:start w:val="1"/>
      <w:numFmt w:val="bullet"/>
      <w:lvlText w:val=""/>
      <w:lvlJc w:val="left"/>
      <w:pPr>
        <w:tabs>
          <w:tab w:val="num" w:pos="397"/>
        </w:tabs>
        <w:ind w:left="397" w:hanging="397"/>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81C78F2"/>
    <w:multiLevelType w:val="hybridMultilevel"/>
    <w:tmpl w:val="3EF6C0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5B6C07E1"/>
    <w:multiLevelType w:val="hybridMultilevel"/>
    <w:tmpl w:val="EB1410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C126430"/>
    <w:multiLevelType w:val="hybridMultilevel"/>
    <w:tmpl w:val="A770F2F8"/>
    <w:lvl w:ilvl="0" w:tplc="04100001">
      <w:start w:val="1"/>
      <w:numFmt w:val="bullet"/>
      <w:lvlText w:val=""/>
      <w:lvlJc w:val="left"/>
      <w:pPr>
        <w:tabs>
          <w:tab w:val="num" w:pos="720"/>
        </w:tabs>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CA4717"/>
    <w:multiLevelType w:val="hybridMultilevel"/>
    <w:tmpl w:val="2528B7FA"/>
    <w:lvl w:ilvl="0" w:tplc="6FD6DD76">
      <w:start w:val="1"/>
      <w:numFmt w:val="bullet"/>
      <w:lvlText w:val="-"/>
      <w:lvlJc w:val="left"/>
      <w:pPr>
        <w:ind w:left="709" w:hanging="360"/>
      </w:pPr>
      <w:rPr>
        <w:rFonts w:ascii="Arial" w:eastAsiaTheme="minorHAnsi" w:hAnsi="Arial" w:cs="Arial"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32" w15:restartNumberingAfterBreak="0">
    <w:nsid w:val="5DE84DD2"/>
    <w:multiLevelType w:val="hybridMultilevel"/>
    <w:tmpl w:val="7DC6B19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065451"/>
    <w:multiLevelType w:val="multilevel"/>
    <w:tmpl w:val="874E42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5F230FF5"/>
    <w:multiLevelType w:val="hybridMultilevel"/>
    <w:tmpl w:val="52887F6C"/>
    <w:lvl w:ilvl="0" w:tplc="00C83CAA">
      <w:start w:val="1"/>
      <w:numFmt w:val="bullet"/>
      <w:lvlText w:val=""/>
      <w:lvlJc w:val="left"/>
      <w:pPr>
        <w:tabs>
          <w:tab w:val="num" w:pos="757"/>
        </w:tabs>
        <w:ind w:left="757" w:hanging="397"/>
      </w:pPr>
      <w:rPr>
        <w:rFonts w:ascii="Symbol" w:hAnsi="Symbol" w:hint="default"/>
        <w:color w:val="auto"/>
      </w:rPr>
    </w:lvl>
    <w:lvl w:ilvl="1" w:tplc="E5128828">
      <w:start w:val="6"/>
      <w:numFmt w:val="bullet"/>
      <w:lvlText w:val="-"/>
      <w:lvlJc w:val="left"/>
      <w:pPr>
        <w:tabs>
          <w:tab w:val="num" w:pos="1800"/>
        </w:tabs>
        <w:ind w:left="1800" w:hanging="360"/>
      </w:pPr>
      <w:rPr>
        <w:rFonts w:ascii="Arial" w:eastAsia="Times New Roman" w:hAnsi="Arial" w:cs="Arial"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620A5D44"/>
    <w:multiLevelType w:val="hybridMultilevel"/>
    <w:tmpl w:val="2D94F7A6"/>
    <w:lvl w:ilvl="0" w:tplc="0410000D">
      <w:start w:val="1"/>
      <w:numFmt w:val="bullet"/>
      <w:lvlText w:val=""/>
      <w:lvlJc w:val="left"/>
      <w:pPr>
        <w:ind w:left="774" w:hanging="360"/>
      </w:pPr>
      <w:rPr>
        <w:rFonts w:ascii="Wingdings" w:hAnsi="Wingdings" w:hint="default"/>
      </w:rPr>
    </w:lvl>
    <w:lvl w:ilvl="1" w:tplc="04100003">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36" w15:restartNumberingAfterBreak="0">
    <w:nsid w:val="678C4121"/>
    <w:multiLevelType w:val="hybridMultilevel"/>
    <w:tmpl w:val="31F03F1C"/>
    <w:lvl w:ilvl="0" w:tplc="00C83CAA">
      <w:start w:val="1"/>
      <w:numFmt w:val="bullet"/>
      <w:lvlText w:val=""/>
      <w:lvlJc w:val="left"/>
      <w:pPr>
        <w:tabs>
          <w:tab w:val="num" w:pos="397"/>
        </w:tabs>
        <w:ind w:left="397" w:hanging="397"/>
      </w:pPr>
      <w:rPr>
        <w:rFonts w:ascii="Symbol" w:hAnsi="Symbol" w:hint="default"/>
        <w:color w:val="auto"/>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366005"/>
    <w:multiLevelType w:val="hybridMultilevel"/>
    <w:tmpl w:val="F3FA6162"/>
    <w:lvl w:ilvl="0" w:tplc="6FD6DD76">
      <w:start w:val="1"/>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B5C66E6"/>
    <w:multiLevelType w:val="hybridMultilevel"/>
    <w:tmpl w:val="C638DCE4"/>
    <w:lvl w:ilvl="0" w:tplc="04100001">
      <w:start w:val="1"/>
      <w:numFmt w:val="bullet"/>
      <w:lvlText w:val=""/>
      <w:lvlJc w:val="left"/>
      <w:pPr>
        <w:tabs>
          <w:tab w:val="num" w:pos="720"/>
        </w:tabs>
        <w:ind w:left="720" w:hanging="360"/>
      </w:pPr>
      <w:rPr>
        <w:rFonts w:ascii="Symbol" w:hAnsi="Symbol" w:hint="default"/>
      </w:rPr>
    </w:lvl>
    <w:lvl w:ilvl="1" w:tplc="E72E50DA">
      <w:start w:val="1"/>
      <w:numFmt w:val="decimal"/>
      <w:lvlText w:val="%2)"/>
      <w:lvlJc w:val="left"/>
      <w:pPr>
        <w:tabs>
          <w:tab w:val="num" w:pos="1477"/>
        </w:tabs>
        <w:ind w:left="1420" w:hanging="340"/>
      </w:pPr>
      <w:rPr>
        <w:rFont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97503C"/>
    <w:multiLevelType w:val="hybridMultilevel"/>
    <w:tmpl w:val="A3B87734"/>
    <w:lvl w:ilvl="0" w:tplc="04100001">
      <w:start w:val="1"/>
      <w:numFmt w:val="bullet"/>
      <w:lvlText w:val=""/>
      <w:lvlJc w:val="left"/>
      <w:pPr>
        <w:tabs>
          <w:tab w:val="num" w:pos="360"/>
        </w:tabs>
        <w:ind w:left="360" w:hanging="360"/>
      </w:pPr>
      <w:rPr>
        <w:rFonts w:ascii="Symbol" w:hAnsi="Symbol" w:hint="default"/>
      </w:rPr>
    </w:lvl>
    <w:lvl w:ilvl="1" w:tplc="6C7A0188">
      <w:start w:val="1"/>
      <w:numFmt w:val="decimal"/>
      <w:lvlText w:val="%2)"/>
      <w:lvlJc w:val="left"/>
      <w:pPr>
        <w:tabs>
          <w:tab w:val="num" w:pos="1531"/>
        </w:tabs>
        <w:ind w:left="1474" w:hanging="394"/>
      </w:pPr>
      <w:rPr>
        <w:rFonts w:hint="default"/>
      </w:rPr>
    </w:lvl>
    <w:lvl w:ilvl="2" w:tplc="75FA79DC">
      <w:start w:val="1"/>
      <w:numFmt w:val="decimal"/>
      <w:lvlText w:val="%3."/>
      <w:lvlJc w:val="left"/>
      <w:pPr>
        <w:tabs>
          <w:tab w:val="num" w:pos="2340"/>
        </w:tabs>
        <w:ind w:left="2340" w:hanging="360"/>
      </w:pPr>
      <w:rPr>
        <w:rFonts w:cs="Arial" w:hint="default"/>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C250794"/>
    <w:multiLevelType w:val="hybridMultilevel"/>
    <w:tmpl w:val="BABC47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0BC2292"/>
    <w:multiLevelType w:val="hybridMultilevel"/>
    <w:tmpl w:val="E54AE10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0CE5BD8"/>
    <w:multiLevelType w:val="hybridMultilevel"/>
    <w:tmpl w:val="50D45200"/>
    <w:lvl w:ilvl="0" w:tplc="6FD6DD76">
      <w:start w:val="1"/>
      <w:numFmt w:val="bullet"/>
      <w:lvlText w:val="-"/>
      <w:lvlJc w:val="left"/>
      <w:pPr>
        <w:ind w:left="2160" w:hanging="360"/>
      </w:pPr>
      <w:rPr>
        <w:rFonts w:ascii="Arial" w:eastAsiaTheme="minorHAnsi" w:hAnsi="Arial" w:cs="Arial"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3" w15:restartNumberingAfterBreak="0">
    <w:nsid w:val="71FE5C5C"/>
    <w:multiLevelType w:val="hybridMultilevel"/>
    <w:tmpl w:val="5158FFBA"/>
    <w:lvl w:ilvl="0" w:tplc="6C7A0188">
      <w:start w:val="1"/>
      <w:numFmt w:val="decimal"/>
      <w:lvlText w:val="%1)"/>
      <w:lvlJc w:val="left"/>
      <w:pPr>
        <w:tabs>
          <w:tab w:val="num" w:pos="1531"/>
        </w:tabs>
        <w:ind w:left="1474" w:hanging="394"/>
      </w:pPr>
      <w:rPr>
        <w:rFonts w:hint="default"/>
      </w:rPr>
    </w:lvl>
    <w:lvl w:ilvl="1" w:tplc="1FDA6DB0">
      <w:start w:val="1"/>
      <w:numFmt w:val="bullet"/>
      <w:lvlText w:val=""/>
      <w:lvlJc w:val="left"/>
      <w:pPr>
        <w:tabs>
          <w:tab w:val="num" w:pos="1440"/>
        </w:tabs>
        <w:ind w:left="1440" w:hanging="360"/>
      </w:pPr>
      <w:rPr>
        <w:rFonts w:ascii="Symbol" w:hAnsi="Symbol" w:hint="default"/>
        <w:strike w:val="0"/>
      </w:rPr>
    </w:lvl>
    <w:lvl w:ilvl="2" w:tplc="7174EEA4">
      <w:start w:val="1"/>
      <w:numFmt w:val="lowerLetter"/>
      <w:lvlText w:val="%3)"/>
      <w:lvlJc w:val="left"/>
      <w:pPr>
        <w:tabs>
          <w:tab w:val="num" w:pos="2340"/>
        </w:tabs>
        <w:ind w:left="2340" w:hanging="360"/>
      </w:pPr>
      <w:rPr>
        <w:rFonts w:cs="Frutiger-Bold" w:hint="default"/>
      </w:rPr>
    </w:lvl>
    <w:lvl w:ilvl="3" w:tplc="2BE081DE">
      <w:start w:val="9"/>
      <w:numFmt w:val="decimal"/>
      <w:lvlText w:val="%4."/>
      <w:lvlJc w:val="left"/>
      <w:pPr>
        <w:ind w:left="2880" w:hanging="360"/>
      </w:pPr>
      <w:rPr>
        <w:rFonts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76737C2E"/>
    <w:multiLevelType w:val="hybridMultilevel"/>
    <w:tmpl w:val="F1D4ED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DA4534"/>
    <w:multiLevelType w:val="hybridMultilevel"/>
    <w:tmpl w:val="ACD624A4"/>
    <w:lvl w:ilvl="0" w:tplc="04100015">
      <w:start w:val="1"/>
      <w:numFmt w:val="upp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E096EF0"/>
    <w:multiLevelType w:val="multilevel"/>
    <w:tmpl w:val="874E4272"/>
    <w:lvl w:ilvl="0">
      <w:start w:val="1"/>
      <w:numFmt w:val="decimal"/>
      <w:lvlText w:val="%1."/>
      <w:lvlJc w:val="left"/>
      <w:pPr>
        <w:ind w:left="720" w:hanging="360"/>
      </w:pPr>
      <w:rPr>
        <w:rFonts w:hint="default"/>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F3F614B"/>
    <w:multiLevelType w:val="hybridMultilevel"/>
    <w:tmpl w:val="6AE06E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3"/>
  </w:num>
  <w:num w:numId="3">
    <w:abstractNumId w:val="38"/>
  </w:num>
  <w:num w:numId="4">
    <w:abstractNumId w:val="39"/>
  </w:num>
  <w:num w:numId="5">
    <w:abstractNumId w:val="22"/>
  </w:num>
  <w:num w:numId="6">
    <w:abstractNumId w:val="17"/>
  </w:num>
  <w:num w:numId="7">
    <w:abstractNumId w:val="4"/>
  </w:num>
  <w:num w:numId="8">
    <w:abstractNumId w:val="23"/>
  </w:num>
  <w:num w:numId="9">
    <w:abstractNumId w:val="21"/>
  </w:num>
  <w:num w:numId="10">
    <w:abstractNumId w:val="47"/>
  </w:num>
  <w:num w:numId="11">
    <w:abstractNumId w:val="30"/>
  </w:num>
  <w:num w:numId="12">
    <w:abstractNumId w:val="20"/>
  </w:num>
  <w:num w:numId="13">
    <w:abstractNumId w:val="27"/>
  </w:num>
  <w:num w:numId="14">
    <w:abstractNumId w:val="34"/>
  </w:num>
  <w:num w:numId="15">
    <w:abstractNumId w:val="9"/>
  </w:num>
  <w:num w:numId="16">
    <w:abstractNumId w:val="36"/>
  </w:num>
  <w:num w:numId="17">
    <w:abstractNumId w:val="7"/>
  </w:num>
  <w:num w:numId="18">
    <w:abstractNumId w:val="35"/>
  </w:num>
  <w:num w:numId="19">
    <w:abstractNumId w:val="3"/>
  </w:num>
  <w:num w:numId="20">
    <w:abstractNumId w:val="25"/>
  </w:num>
  <w:num w:numId="21">
    <w:abstractNumId w:val="44"/>
  </w:num>
  <w:num w:numId="22">
    <w:abstractNumId w:val="40"/>
  </w:num>
  <w:num w:numId="23">
    <w:abstractNumId w:val="29"/>
  </w:num>
  <w:num w:numId="24">
    <w:abstractNumId w:val="5"/>
  </w:num>
  <w:num w:numId="25">
    <w:abstractNumId w:val="6"/>
  </w:num>
  <w:num w:numId="26">
    <w:abstractNumId w:val="13"/>
  </w:num>
  <w:num w:numId="27">
    <w:abstractNumId w:val="12"/>
  </w:num>
  <w:num w:numId="28">
    <w:abstractNumId w:val="45"/>
  </w:num>
  <w:num w:numId="29">
    <w:abstractNumId w:val="15"/>
  </w:num>
  <w:num w:numId="30">
    <w:abstractNumId w:val="41"/>
  </w:num>
  <w:num w:numId="31">
    <w:abstractNumId w:val="26"/>
  </w:num>
  <w:num w:numId="32">
    <w:abstractNumId w:val="37"/>
  </w:num>
  <w:num w:numId="33">
    <w:abstractNumId w:val="42"/>
  </w:num>
  <w:num w:numId="34">
    <w:abstractNumId w:val="8"/>
  </w:num>
  <w:num w:numId="35">
    <w:abstractNumId w:val="10"/>
  </w:num>
  <w:num w:numId="36">
    <w:abstractNumId w:val="19"/>
  </w:num>
  <w:num w:numId="37">
    <w:abstractNumId w:val="31"/>
  </w:num>
  <w:num w:numId="38">
    <w:abstractNumId w:val="14"/>
  </w:num>
  <w:num w:numId="39">
    <w:abstractNumId w:val="32"/>
  </w:num>
  <w:num w:numId="40">
    <w:abstractNumId w:val="28"/>
  </w:num>
  <w:num w:numId="41">
    <w:abstractNumId w:val="24"/>
  </w:num>
  <w:num w:numId="42">
    <w:abstractNumId w:val="18"/>
  </w:num>
  <w:num w:numId="43">
    <w:abstractNumId w:val="33"/>
  </w:num>
  <w:num w:numId="44">
    <w:abstractNumId w:val="16"/>
  </w:num>
  <w:num w:numId="45">
    <w:abstractNumId w:val="46"/>
  </w:num>
  <w:num w:numId="46">
    <w:abstractNumId w:val="1"/>
  </w:num>
  <w:num w:numId="47">
    <w:abstractNumId w:val="11"/>
  </w:num>
  <w:num w:numId="48">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0B2"/>
    <w:rsid w:val="0000214A"/>
    <w:rsid w:val="00006799"/>
    <w:rsid w:val="00007100"/>
    <w:rsid w:val="00010F1D"/>
    <w:rsid w:val="000117BD"/>
    <w:rsid w:val="00012947"/>
    <w:rsid w:val="00012C9D"/>
    <w:rsid w:val="00012CC4"/>
    <w:rsid w:val="00012E7E"/>
    <w:rsid w:val="00020AE9"/>
    <w:rsid w:val="00023CC0"/>
    <w:rsid w:val="000247EF"/>
    <w:rsid w:val="00025E1D"/>
    <w:rsid w:val="000271B4"/>
    <w:rsid w:val="0003042E"/>
    <w:rsid w:val="0003322A"/>
    <w:rsid w:val="00033A1F"/>
    <w:rsid w:val="00036A0B"/>
    <w:rsid w:val="00037E4A"/>
    <w:rsid w:val="00043059"/>
    <w:rsid w:val="0004535E"/>
    <w:rsid w:val="00045F16"/>
    <w:rsid w:val="00046950"/>
    <w:rsid w:val="00046D53"/>
    <w:rsid w:val="00046EC2"/>
    <w:rsid w:val="0005144A"/>
    <w:rsid w:val="00053A9F"/>
    <w:rsid w:val="000554C8"/>
    <w:rsid w:val="00055DB3"/>
    <w:rsid w:val="00055F01"/>
    <w:rsid w:val="0006035D"/>
    <w:rsid w:val="000613D9"/>
    <w:rsid w:val="000657F8"/>
    <w:rsid w:val="00070F1A"/>
    <w:rsid w:val="00072D9D"/>
    <w:rsid w:val="00075753"/>
    <w:rsid w:val="00076B00"/>
    <w:rsid w:val="000779AF"/>
    <w:rsid w:val="000A1013"/>
    <w:rsid w:val="000A78A0"/>
    <w:rsid w:val="000B0178"/>
    <w:rsid w:val="000B099E"/>
    <w:rsid w:val="000B6850"/>
    <w:rsid w:val="000B6FB6"/>
    <w:rsid w:val="000C41FC"/>
    <w:rsid w:val="000C5BB5"/>
    <w:rsid w:val="000C6194"/>
    <w:rsid w:val="000C6CD3"/>
    <w:rsid w:val="000D37F2"/>
    <w:rsid w:val="000D77AE"/>
    <w:rsid w:val="000E3E76"/>
    <w:rsid w:val="000E623A"/>
    <w:rsid w:val="000E6D2C"/>
    <w:rsid w:val="000E79B0"/>
    <w:rsid w:val="00101851"/>
    <w:rsid w:val="001027BD"/>
    <w:rsid w:val="00102BD7"/>
    <w:rsid w:val="0010419B"/>
    <w:rsid w:val="00107DD7"/>
    <w:rsid w:val="00111C61"/>
    <w:rsid w:val="00112470"/>
    <w:rsid w:val="00115071"/>
    <w:rsid w:val="001170BD"/>
    <w:rsid w:val="00117EC4"/>
    <w:rsid w:val="001205BC"/>
    <w:rsid w:val="00122F41"/>
    <w:rsid w:val="00124316"/>
    <w:rsid w:val="0013089D"/>
    <w:rsid w:val="00131369"/>
    <w:rsid w:val="001324C9"/>
    <w:rsid w:val="001347F5"/>
    <w:rsid w:val="00137DFA"/>
    <w:rsid w:val="00140696"/>
    <w:rsid w:val="00145CE8"/>
    <w:rsid w:val="00146552"/>
    <w:rsid w:val="00153308"/>
    <w:rsid w:val="00154F99"/>
    <w:rsid w:val="0015531C"/>
    <w:rsid w:val="00160733"/>
    <w:rsid w:val="00163C15"/>
    <w:rsid w:val="0017051B"/>
    <w:rsid w:val="00175FD6"/>
    <w:rsid w:val="001779F8"/>
    <w:rsid w:val="001803B9"/>
    <w:rsid w:val="00180A03"/>
    <w:rsid w:val="00183F8B"/>
    <w:rsid w:val="001906A1"/>
    <w:rsid w:val="00193CDD"/>
    <w:rsid w:val="001A59E9"/>
    <w:rsid w:val="001B0767"/>
    <w:rsid w:val="001B14CB"/>
    <w:rsid w:val="001B19FE"/>
    <w:rsid w:val="001B4CF6"/>
    <w:rsid w:val="001C3279"/>
    <w:rsid w:val="001C3387"/>
    <w:rsid w:val="001C3931"/>
    <w:rsid w:val="001D1DFB"/>
    <w:rsid w:val="001D4EB5"/>
    <w:rsid w:val="001D605D"/>
    <w:rsid w:val="001D6717"/>
    <w:rsid w:val="001E1847"/>
    <w:rsid w:val="001E2A5D"/>
    <w:rsid w:val="001F4892"/>
    <w:rsid w:val="00202F4A"/>
    <w:rsid w:val="00207B30"/>
    <w:rsid w:val="00213B22"/>
    <w:rsid w:val="002171C4"/>
    <w:rsid w:val="0022563F"/>
    <w:rsid w:val="00225CFB"/>
    <w:rsid w:val="00230E87"/>
    <w:rsid w:val="00231A3C"/>
    <w:rsid w:val="0023270C"/>
    <w:rsid w:val="00234F0D"/>
    <w:rsid w:val="002374A6"/>
    <w:rsid w:val="00241768"/>
    <w:rsid w:val="002421EF"/>
    <w:rsid w:val="0024265F"/>
    <w:rsid w:val="002434E1"/>
    <w:rsid w:val="00245258"/>
    <w:rsid w:val="00246E5B"/>
    <w:rsid w:val="00247918"/>
    <w:rsid w:val="00251862"/>
    <w:rsid w:val="002632BA"/>
    <w:rsid w:val="0026410E"/>
    <w:rsid w:val="00266602"/>
    <w:rsid w:val="002709F0"/>
    <w:rsid w:val="00270DA3"/>
    <w:rsid w:val="00270F63"/>
    <w:rsid w:val="00273C00"/>
    <w:rsid w:val="00274CD6"/>
    <w:rsid w:val="00277AEF"/>
    <w:rsid w:val="00281DBC"/>
    <w:rsid w:val="00282897"/>
    <w:rsid w:val="002857F5"/>
    <w:rsid w:val="00286C98"/>
    <w:rsid w:val="00290B37"/>
    <w:rsid w:val="0029281C"/>
    <w:rsid w:val="002946F1"/>
    <w:rsid w:val="002957A8"/>
    <w:rsid w:val="002960C6"/>
    <w:rsid w:val="002A69AF"/>
    <w:rsid w:val="002A74FF"/>
    <w:rsid w:val="002A7F97"/>
    <w:rsid w:val="002B0160"/>
    <w:rsid w:val="002B4197"/>
    <w:rsid w:val="002B5C2F"/>
    <w:rsid w:val="002B71EE"/>
    <w:rsid w:val="002C14A5"/>
    <w:rsid w:val="002C6F15"/>
    <w:rsid w:val="002C74BB"/>
    <w:rsid w:val="002D0A43"/>
    <w:rsid w:val="002D32B3"/>
    <w:rsid w:val="002D3FD7"/>
    <w:rsid w:val="002D5A34"/>
    <w:rsid w:val="002D6540"/>
    <w:rsid w:val="002E09C9"/>
    <w:rsid w:val="002E1570"/>
    <w:rsid w:val="002E1F5D"/>
    <w:rsid w:val="002F238F"/>
    <w:rsid w:val="002F7CFD"/>
    <w:rsid w:val="00304FF6"/>
    <w:rsid w:val="003066C6"/>
    <w:rsid w:val="00321477"/>
    <w:rsid w:val="00321E8D"/>
    <w:rsid w:val="00323057"/>
    <w:rsid w:val="00324D22"/>
    <w:rsid w:val="00324ED2"/>
    <w:rsid w:val="0032648C"/>
    <w:rsid w:val="00334826"/>
    <w:rsid w:val="003363B8"/>
    <w:rsid w:val="0034112B"/>
    <w:rsid w:val="00347260"/>
    <w:rsid w:val="00350D1E"/>
    <w:rsid w:val="0035606C"/>
    <w:rsid w:val="00357B26"/>
    <w:rsid w:val="00361977"/>
    <w:rsid w:val="00362ECD"/>
    <w:rsid w:val="00371031"/>
    <w:rsid w:val="00371AE8"/>
    <w:rsid w:val="0037576F"/>
    <w:rsid w:val="00377871"/>
    <w:rsid w:val="00380DCD"/>
    <w:rsid w:val="003828EE"/>
    <w:rsid w:val="003836AF"/>
    <w:rsid w:val="00391125"/>
    <w:rsid w:val="00392BEB"/>
    <w:rsid w:val="00393589"/>
    <w:rsid w:val="00395CB6"/>
    <w:rsid w:val="00395D9F"/>
    <w:rsid w:val="00396D86"/>
    <w:rsid w:val="003A0254"/>
    <w:rsid w:val="003A6CD9"/>
    <w:rsid w:val="003B2641"/>
    <w:rsid w:val="003C1F39"/>
    <w:rsid w:val="003C4368"/>
    <w:rsid w:val="003D4363"/>
    <w:rsid w:val="003D5661"/>
    <w:rsid w:val="003E082A"/>
    <w:rsid w:val="003F23A1"/>
    <w:rsid w:val="00401D77"/>
    <w:rsid w:val="00411E35"/>
    <w:rsid w:val="00413A35"/>
    <w:rsid w:val="0042077B"/>
    <w:rsid w:val="004238C0"/>
    <w:rsid w:val="00424C23"/>
    <w:rsid w:val="00424FD7"/>
    <w:rsid w:val="0042569D"/>
    <w:rsid w:val="004261F2"/>
    <w:rsid w:val="004268F4"/>
    <w:rsid w:val="00431089"/>
    <w:rsid w:val="00431A71"/>
    <w:rsid w:val="00431B3C"/>
    <w:rsid w:val="00432B7D"/>
    <w:rsid w:val="00434E6E"/>
    <w:rsid w:val="00446551"/>
    <w:rsid w:val="0045062D"/>
    <w:rsid w:val="004527B7"/>
    <w:rsid w:val="0045566A"/>
    <w:rsid w:val="00455B96"/>
    <w:rsid w:val="004570DE"/>
    <w:rsid w:val="00471500"/>
    <w:rsid w:val="00472AF2"/>
    <w:rsid w:val="0049732D"/>
    <w:rsid w:val="004979A6"/>
    <w:rsid w:val="004A7AA9"/>
    <w:rsid w:val="004B0A43"/>
    <w:rsid w:val="004B20B9"/>
    <w:rsid w:val="004B496E"/>
    <w:rsid w:val="004C40C4"/>
    <w:rsid w:val="004D30D6"/>
    <w:rsid w:val="004D5730"/>
    <w:rsid w:val="004D5ED9"/>
    <w:rsid w:val="004D5F8C"/>
    <w:rsid w:val="004F2124"/>
    <w:rsid w:val="004F4F8B"/>
    <w:rsid w:val="004F51C0"/>
    <w:rsid w:val="005002C5"/>
    <w:rsid w:val="00502378"/>
    <w:rsid w:val="00502F8F"/>
    <w:rsid w:val="00503636"/>
    <w:rsid w:val="00507EB8"/>
    <w:rsid w:val="005263C2"/>
    <w:rsid w:val="005349E9"/>
    <w:rsid w:val="00535BAA"/>
    <w:rsid w:val="005379BF"/>
    <w:rsid w:val="005410FE"/>
    <w:rsid w:val="00553E8E"/>
    <w:rsid w:val="005569F1"/>
    <w:rsid w:val="00557FFC"/>
    <w:rsid w:val="0056236A"/>
    <w:rsid w:val="00562C5D"/>
    <w:rsid w:val="00566120"/>
    <w:rsid w:val="0056728C"/>
    <w:rsid w:val="00570599"/>
    <w:rsid w:val="0057555B"/>
    <w:rsid w:val="00576FAC"/>
    <w:rsid w:val="00577FEE"/>
    <w:rsid w:val="00581C33"/>
    <w:rsid w:val="005830FE"/>
    <w:rsid w:val="0058424C"/>
    <w:rsid w:val="00586BF9"/>
    <w:rsid w:val="005902C1"/>
    <w:rsid w:val="0059130B"/>
    <w:rsid w:val="00597FF9"/>
    <w:rsid w:val="005A3A77"/>
    <w:rsid w:val="005A4875"/>
    <w:rsid w:val="005A5C48"/>
    <w:rsid w:val="005B0F36"/>
    <w:rsid w:val="005B369D"/>
    <w:rsid w:val="005B42D0"/>
    <w:rsid w:val="005B4482"/>
    <w:rsid w:val="005B5B40"/>
    <w:rsid w:val="005C5F28"/>
    <w:rsid w:val="005C71C5"/>
    <w:rsid w:val="005D0F11"/>
    <w:rsid w:val="005D73C6"/>
    <w:rsid w:val="005E0BC4"/>
    <w:rsid w:val="005E2A6C"/>
    <w:rsid w:val="005E4211"/>
    <w:rsid w:val="005E721A"/>
    <w:rsid w:val="005E7254"/>
    <w:rsid w:val="005F0E45"/>
    <w:rsid w:val="005F1C28"/>
    <w:rsid w:val="005F1CF7"/>
    <w:rsid w:val="005F3D5F"/>
    <w:rsid w:val="00604FA8"/>
    <w:rsid w:val="00606DDE"/>
    <w:rsid w:val="00610BE3"/>
    <w:rsid w:val="0061418E"/>
    <w:rsid w:val="00614369"/>
    <w:rsid w:val="0061786C"/>
    <w:rsid w:val="006232C5"/>
    <w:rsid w:val="006273F6"/>
    <w:rsid w:val="006317B2"/>
    <w:rsid w:val="006319AB"/>
    <w:rsid w:val="0063386F"/>
    <w:rsid w:val="0064187E"/>
    <w:rsid w:val="006502BD"/>
    <w:rsid w:val="006546D7"/>
    <w:rsid w:val="00656B3B"/>
    <w:rsid w:val="00657574"/>
    <w:rsid w:val="00660D1B"/>
    <w:rsid w:val="00666856"/>
    <w:rsid w:val="00681F6C"/>
    <w:rsid w:val="0069007A"/>
    <w:rsid w:val="00690805"/>
    <w:rsid w:val="00692EDF"/>
    <w:rsid w:val="00694FA5"/>
    <w:rsid w:val="00696A1E"/>
    <w:rsid w:val="006A58D5"/>
    <w:rsid w:val="006A7DAB"/>
    <w:rsid w:val="006A7EB2"/>
    <w:rsid w:val="006B24F6"/>
    <w:rsid w:val="006B3014"/>
    <w:rsid w:val="006B523D"/>
    <w:rsid w:val="006C5863"/>
    <w:rsid w:val="006D1E1B"/>
    <w:rsid w:val="006D2E63"/>
    <w:rsid w:val="006E30BF"/>
    <w:rsid w:val="006E5B08"/>
    <w:rsid w:val="006F1927"/>
    <w:rsid w:val="006F1DE7"/>
    <w:rsid w:val="006F6D7D"/>
    <w:rsid w:val="006F72BC"/>
    <w:rsid w:val="007008B9"/>
    <w:rsid w:val="00705AAB"/>
    <w:rsid w:val="00705FD7"/>
    <w:rsid w:val="0070730B"/>
    <w:rsid w:val="00707F11"/>
    <w:rsid w:val="007100F0"/>
    <w:rsid w:val="007107CF"/>
    <w:rsid w:val="00715E3C"/>
    <w:rsid w:val="00715F80"/>
    <w:rsid w:val="007166B1"/>
    <w:rsid w:val="00717C54"/>
    <w:rsid w:val="00724038"/>
    <w:rsid w:val="00724257"/>
    <w:rsid w:val="007270B0"/>
    <w:rsid w:val="0072741A"/>
    <w:rsid w:val="00740CD2"/>
    <w:rsid w:val="007423B3"/>
    <w:rsid w:val="007442CF"/>
    <w:rsid w:val="007541A8"/>
    <w:rsid w:val="0075591D"/>
    <w:rsid w:val="007623F3"/>
    <w:rsid w:val="00785E51"/>
    <w:rsid w:val="007870B2"/>
    <w:rsid w:val="007909A1"/>
    <w:rsid w:val="00793C53"/>
    <w:rsid w:val="00797E5C"/>
    <w:rsid w:val="007A0692"/>
    <w:rsid w:val="007A2AD2"/>
    <w:rsid w:val="007A2F97"/>
    <w:rsid w:val="007A4EE2"/>
    <w:rsid w:val="007A619B"/>
    <w:rsid w:val="007B143B"/>
    <w:rsid w:val="007B14CD"/>
    <w:rsid w:val="007B3876"/>
    <w:rsid w:val="007B47B2"/>
    <w:rsid w:val="007C080F"/>
    <w:rsid w:val="007C3A34"/>
    <w:rsid w:val="007C45C5"/>
    <w:rsid w:val="007C48FC"/>
    <w:rsid w:val="007E0C5D"/>
    <w:rsid w:val="007E6739"/>
    <w:rsid w:val="007E799D"/>
    <w:rsid w:val="007F1058"/>
    <w:rsid w:val="007F4465"/>
    <w:rsid w:val="007F69F1"/>
    <w:rsid w:val="007F7219"/>
    <w:rsid w:val="00801D2F"/>
    <w:rsid w:val="00804E27"/>
    <w:rsid w:val="00806E6D"/>
    <w:rsid w:val="0081599B"/>
    <w:rsid w:val="008263DD"/>
    <w:rsid w:val="00831115"/>
    <w:rsid w:val="00832A4D"/>
    <w:rsid w:val="0083602A"/>
    <w:rsid w:val="008370B6"/>
    <w:rsid w:val="00842E1B"/>
    <w:rsid w:val="00843A7B"/>
    <w:rsid w:val="00843D27"/>
    <w:rsid w:val="00845A2E"/>
    <w:rsid w:val="00845DC8"/>
    <w:rsid w:val="008466A3"/>
    <w:rsid w:val="00846CDE"/>
    <w:rsid w:val="00851612"/>
    <w:rsid w:val="00851BD6"/>
    <w:rsid w:val="00852071"/>
    <w:rsid w:val="00857485"/>
    <w:rsid w:val="00864C78"/>
    <w:rsid w:val="00867FD9"/>
    <w:rsid w:val="0087067B"/>
    <w:rsid w:val="008706E8"/>
    <w:rsid w:val="0087198E"/>
    <w:rsid w:val="008752D8"/>
    <w:rsid w:val="00875ABF"/>
    <w:rsid w:val="008803B6"/>
    <w:rsid w:val="00881A7B"/>
    <w:rsid w:val="00882B8D"/>
    <w:rsid w:val="00883F8F"/>
    <w:rsid w:val="00893869"/>
    <w:rsid w:val="00897253"/>
    <w:rsid w:val="0089776B"/>
    <w:rsid w:val="008A0EEE"/>
    <w:rsid w:val="008A13CD"/>
    <w:rsid w:val="008A31D0"/>
    <w:rsid w:val="008B4F63"/>
    <w:rsid w:val="008C1E34"/>
    <w:rsid w:val="008C4833"/>
    <w:rsid w:val="008D4384"/>
    <w:rsid w:val="008E2988"/>
    <w:rsid w:val="008E2E09"/>
    <w:rsid w:val="008E763A"/>
    <w:rsid w:val="008F18A2"/>
    <w:rsid w:val="00901262"/>
    <w:rsid w:val="00907F7B"/>
    <w:rsid w:val="00910DA7"/>
    <w:rsid w:val="00917E36"/>
    <w:rsid w:val="009223F9"/>
    <w:rsid w:val="00922BAF"/>
    <w:rsid w:val="00923797"/>
    <w:rsid w:val="0093290A"/>
    <w:rsid w:val="009337FD"/>
    <w:rsid w:val="0093385B"/>
    <w:rsid w:val="0093528B"/>
    <w:rsid w:val="009400CD"/>
    <w:rsid w:val="0094029F"/>
    <w:rsid w:val="0094235C"/>
    <w:rsid w:val="00944EF2"/>
    <w:rsid w:val="00945667"/>
    <w:rsid w:val="0095144B"/>
    <w:rsid w:val="0095356C"/>
    <w:rsid w:val="0096431F"/>
    <w:rsid w:val="00967117"/>
    <w:rsid w:val="00974D7B"/>
    <w:rsid w:val="0098642A"/>
    <w:rsid w:val="009914EF"/>
    <w:rsid w:val="00995854"/>
    <w:rsid w:val="00996084"/>
    <w:rsid w:val="009A341A"/>
    <w:rsid w:val="009A5815"/>
    <w:rsid w:val="009A5A09"/>
    <w:rsid w:val="009A6EFF"/>
    <w:rsid w:val="009A7091"/>
    <w:rsid w:val="009B4B46"/>
    <w:rsid w:val="009B51FF"/>
    <w:rsid w:val="009B5A75"/>
    <w:rsid w:val="009B71CA"/>
    <w:rsid w:val="009C3A94"/>
    <w:rsid w:val="009C4126"/>
    <w:rsid w:val="009C41E3"/>
    <w:rsid w:val="009D44FB"/>
    <w:rsid w:val="009D5562"/>
    <w:rsid w:val="009E41D6"/>
    <w:rsid w:val="009E6FE8"/>
    <w:rsid w:val="00A030C7"/>
    <w:rsid w:val="00A05049"/>
    <w:rsid w:val="00A133F1"/>
    <w:rsid w:val="00A14F6B"/>
    <w:rsid w:val="00A21DEC"/>
    <w:rsid w:val="00A22612"/>
    <w:rsid w:val="00A23993"/>
    <w:rsid w:val="00A3318E"/>
    <w:rsid w:val="00A373C2"/>
    <w:rsid w:val="00A373F6"/>
    <w:rsid w:val="00A376F2"/>
    <w:rsid w:val="00A41FC3"/>
    <w:rsid w:val="00A42C49"/>
    <w:rsid w:val="00A500DB"/>
    <w:rsid w:val="00A50A66"/>
    <w:rsid w:val="00A50E91"/>
    <w:rsid w:val="00A5117B"/>
    <w:rsid w:val="00A52048"/>
    <w:rsid w:val="00A56EFB"/>
    <w:rsid w:val="00A601F8"/>
    <w:rsid w:val="00A63555"/>
    <w:rsid w:val="00A6437C"/>
    <w:rsid w:val="00A75D8C"/>
    <w:rsid w:val="00A76409"/>
    <w:rsid w:val="00A82C8C"/>
    <w:rsid w:val="00A83672"/>
    <w:rsid w:val="00A84415"/>
    <w:rsid w:val="00A84961"/>
    <w:rsid w:val="00A84D3C"/>
    <w:rsid w:val="00A8584D"/>
    <w:rsid w:val="00AA0A79"/>
    <w:rsid w:val="00AA1BD6"/>
    <w:rsid w:val="00AA377D"/>
    <w:rsid w:val="00AC6946"/>
    <w:rsid w:val="00AC7409"/>
    <w:rsid w:val="00AC7A0D"/>
    <w:rsid w:val="00AD0A23"/>
    <w:rsid w:val="00AD3718"/>
    <w:rsid w:val="00AD39E5"/>
    <w:rsid w:val="00AD3F4E"/>
    <w:rsid w:val="00AD51F6"/>
    <w:rsid w:val="00AE16A1"/>
    <w:rsid w:val="00AE1BF5"/>
    <w:rsid w:val="00AE43F0"/>
    <w:rsid w:val="00AF08DA"/>
    <w:rsid w:val="00AF0FE1"/>
    <w:rsid w:val="00AF2119"/>
    <w:rsid w:val="00AF2915"/>
    <w:rsid w:val="00B078D6"/>
    <w:rsid w:val="00B10B51"/>
    <w:rsid w:val="00B11963"/>
    <w:rsid w:val="00B11C62"/>
    <w:rsid w:val="00B14ACB"/>
    <w:rsid w:val="00B16FC2"/>
    <w:rsid w:val="00B174C7"/>
    <w:rsid w:val="00B17BF0"/>
    <w:rsid w:val="00B21208"/>
    <w:rsid w:val="00B30678"/>
    <w:rsid w:val="00B352ED"/>
    <w:rsid w:val="00B36EC8"/>
    <w:rsid w:val="00B37EF8"/>
    <w:rsid w:val="00B41220"/>
    <w:rsid w:val="00B42869"/>
    <w:rsid w:val="00B43630"/>
    <w:rsid w:val="00B65FF6"/>
    <w:rsid w:val="00B67156"/>
    <w:rsid w:val="00B73221"/>
    <w:rsid w:val="00B81275"/>
    <w:rsid w:val="00B82473"/>
    <w:rsid w:val="00B83151"/>
    <w:rsid w:val="00B83C9B"/>
    <w:rsid w:val="00B84190"/>
    <w:rsid w:val="00B86B71"/>
    <w:rsid w:val="00B87C9C"/>
    <w:rsid w:val="00BA64B4"/>
    <w:rsid w:val="00BB183F"/>
    <w:rsid w:val="00BB24EB"/>
    <w:rsid w:val="00BB33F5"/>
    <w:rsid w:val="00BB5CEF"/>
    <w:rsid w:val="00BC1CB8"/>
    <w:rsid w:val="00BC2422"/>
    <w:rsid w:val="00BD19BF"/>
    <w:rsid w:val="00BD26B5"/>
    <w:rsid w:val="00BD49E3"/>
    <w:rsid w:val="00BE76C9"/>
    <w:rsid w:val="00BE7D56"/>
    <w:rsid w:val="00BF3DBD"/>
    <w:rsid w:val="00BF673E"/>
    <w:rsid w:val="00C002D1"/>
    <w:rsid w:val="00C005DA"/>
    <w:rsid w:val="00C01179"/>
    <w:rsid w:val="00C01A28"/>
    <w:rsid w:val="00C208E3"/>
    <w:rsid w:val="00C363DC"/>
    <w:rsid w:val="00C36E11"/>
    <w:rsid w:val="00C379DE"/>
    <w:rsid w:val="00C37ED8"/>
    <w:rsid w:val="00C41F07"/>
    <w:rsid w:val="00C43FC8"/>
    <w:rsid w:val="00C479D0"/>
    <w:rsid w:val="00C55514"/>
    <w:rsid w:val="00C6246D"/>
    <w:rsid w:val="00C636D8"/>
    <w:rsid w:val="00C7217D"/>
    <w:rsid w:val="00C72CA8"/>
    <w:rsid w:val="00C730BE"/>
    <w:rsid w:val="00C75797"/>
    <w:rsid w:val="00C8024B"/>
    <w:rsid w:val="00C827BE"/>
    <w:rsid w:val="00C90271"/>
    <w:rsid w:val="00C90CB6"/>
    <w:rsid w:val="00C91787"/>
    <w:rsid w:val="00C94ED9"/>
    <w:rsid w:val="00C961CB"/>
    <w:rsid w:val="00C965AE"/>
    <w:rsid w:val="00C96E88"/>
    <w:rsid w:val="00C97378"/>
    <w:rsid w:val="00CA1489"/>
    <w:rsid w:val="00CA5495"/>
    <w:rsid w:val="00CB203D"/>
    <w:rsid w:val="00CB29FE"/>
    <w:rsid w:val="00CC4187"/>
    <w:rsid w:val="00CC49B6"/>
    <w:rsid w:val="00CC774E"/>
    <w:rsid w:val="00CC7E59"/>
    <w:rsid w:val="00CE41CB"/>
    <w:rsid w:val="00CE6791"/>
    <w:rsid w:val="00CE6DF5"/>
    <w:rsid w:val="00CE7055"/>
    <w:rsid w:val="00CF27C6"/>
    <w:rsid w:val="00CF3A4C"/>
    <w:rsid w:val="00CF6766"/>
    <w:rsid w:val="00D02435"/>
    <w:rsid w:val="00D02C83"/>
    <w:rsid w:val="00D03E20"/>
    <w:rsid w:val="00D179CE"/>
    <w:rsid w:val="00D25B70"/>
    <w:rsid w:val="00D31615"/>
    <w:rsid w:val="00D32E5C"/>
    <w:rsid w:val="00D34F67"/>
    <w:rsid w:val="00D3679B"/>
    <w:rsid w:val="00D369D9"/>
    <w:rsid w:val="00D40567"/>
    <w:rsid w:val="00D42282"/>
    <w:rsid w:val="00D47EEE"/>
    <w:rsid w:val="00D51286"/>
    <w:rsid w:val="00D51A63"/>
    <w:rsid w:val="00D56F9B"/>
    <w:rsid w:val="00D60B0D"/>
    <w:rsid w:val="00D62706"/>
    <w:rsid w:val="00D62963"/>
    <w:rsid w:val="00D66469"/>
    <w:rsid w:val="00D7209A"/>
    <w:rsid w:val="00D7255A"/>
    <w:rsid w:val="00D81C94"/>
    <w:rsid w:val="00D83A22"/>
    <w:rsid w:val="00D871FE"/>
    <w:rsid w:val="00D91277"/>
    <w:rsid w:val="00D95E04"/>
    <w:rsid w:val="00D97F3C"/>
    <w:rsid w:val="00DA2AB7"/>
    <w:rsid w:val="00DA6B07"/>
    <w:rsid w:val="00DA706B"/>
    <w:rsid w:val="00DA7405"/>
    <w:rsid w:val="00DB41A1"/>
    <w:rsid w:val="00DB5759"/>
    <w:rsid w:val="00DB5FE1"/>
    <w:rsid w:val="00DB6BFF"/>
    <w:rsid w:val="00DB7C82"/>
    <w:rsid w:val="00DC3836"/>
    <w:rsid w:val="00DC4212"/>
    <w:rsid w:val="00DC479F"/>
    <w:rsid w:val="00DC5018"/>
    <w:rsid w:val="00DC582A"/>
    <w:rsid w:val="00DD1938"/>
    <w:rsid w:val="00DD231A"/>
    <w:rsid w:val="00DD382C"/>
    <w:rsid w:val="00DE124A"/>
    <w:rsid w:val="00DE2D1E"/>
    <w:rsid w:val="00DE35A1"/>
    <w:rsid w:val="00DE7367"/>
    <w:rsid w:val="00DF258B"/>
    <w:rsid w:val="00DF58FD"/>
    <w:rsid w:val="00DF5F2D"/>
    <w:rsid w:val="00E010B4"/>
    <w:rsid w:val="00E17D03"/>
    <w:rsid w:val="00E23241"/>
    <w:rsid w:val="00E25BF7"/>
    <w:rsid w:val="00E305D9"/>
    <w:rsid w:val="00E327A5"/>
    <w:rsid w:val="00E35C38"/>
    <w:rsid w:val="00E4020E"/>
    <w:rsid w:val="00E51434"/>
    <w:rsid w:val="00E51684"/>
    <w:rsid w:val="00E527DC"/>
    <w:rsid w:val="00E619C4"/>
    <w:rsid w:val="00E6491C"/>
    <w:rsid w:val="00E653F2"/>
    <w:rsid w:val="00E71023"/>
    <w:rsid w:val="00E72D31"/>
    <w:rsid w:val="00E759D2"/>
    <w:rsid w:val="00E76406"/>
    <w:rsid w:val="00E779C7"/>
    <w:rsid w:val="00E93CF9"/>
    <w:rsid w:val="00E9552D"/>
    <w:rsid w:val="00EA321E"/>
    <w:rsid w:val="00EA7B05"/>
    <w:rsid w:val="00EB22AC"/>
    <w:rsid w:val="00EB4166"/>
    <w:rsid w:val="00EB5A78"/>
    <w:rsid w:val="00EC4469"/>
    <w:rsid w:val="00EC56EF"/>
    <w:rsid w:val="00EC72E5"/>
    <w:rsid w:val="00ED0C4E"/>
    <w:rsid w:val="00ED2FBE"/>
    <w:rsid w:val="00ED5817"/>
    <w:rsid w:val="00EE0189"/>
    <w:rsid w:val="00EE08A1"/>
    <w:rsid w:val="00EE1266"/>
    <w:rsid w:val="00EE51F7"/>
    <w:rsid w:val="00EE5A6C"/>
    <w:rsid w:val="00EF365A"/>
    <w:rsid w:val="00EF51E0"/>
    <w:rsid w:val="00F00A6B"/>
    <w:rsid w:val="00F059A5"/>
    <w:rsid w:val="00F11129"/>
    <w:rsid w:val="00F12381"/>
    <w:rsid w:val="00F14A7A"/>
    <w:rsid w:val="00F15861"/>
    <w:rsid w:val="00F23FB9"/>
    <w:rsid w:val="00F31933"/>
    <w:rsid w:val="00F33459"/>
    <w:rsid w:val="00F33B0E"/>
    <w:rsid w:val="00F35779"/>
    <w:rsid w:val="00F43D8A"/>
    <w:rsid w:val="00F450CB"/>
    <w:rsid w:val="00F46955"/>
    <w:rsid w:val="00F5060C"/>
    <w:rsid w:val="00F52C9A"/>
    <w:rsid w:val="00F53B0B"/>
    <w:rsid w:val="00F54B11"/>
    <w:rsid w:val="00F62A83"/>
    <w:rsid w:val="00F62B60"/>
    <w:rsid w:val="00F70AA0"/>
    <w:rsid w:val="00F74C3E"/>
    <w:rsid w:val="00F7544E"/>
    <w:rsid w:val="00F75CDB"/>
    <w:rsid w:val="00F84615"/>
    <w:rsid w:val="00F87522"/>
    <w:rsid w:val="00F91082"/>
    <w:rsid w:val="00FA5484"/>
    <w:rsid w:val="00FA5E44"/>
    <w:rsid w:val="00FC0B4D"/>
    <w:rsid w:val="00FC3FB1"/>
    <w:rsid w:val="00FC4B09"/>
    <w:rsid w:val="00FC52AB"/>
    <w:rsid w:val="00FC675F"/>
    <w:rsid w:val="00FC777D"/>
    <w:rsid w:val="00FD0B6F"/>
    <w:rsid w:val="00FD0ED9"/>
    <w:rsid w:val="00FE0914"/>
    <w:rsid w:val="00FE34D7"/>
    <w:rsid w:val="00FE46F5"/>
    <w:rsid w:val="00FE7A5E"/>
    <w:rsid w:val="00FF212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BD88F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870B2"/>
    <w:pPr>
      <w:spacing w:after="0" w:line="240" w:lineRule="auto"/>
      <w:ind w:left="284" w:hanging="284"/>
      <w:jc w:val="both"/>
    </w:pPr>
    <w:rPr>
      <w:rFonts w:eastAsia="Times New Roman" w:cs="Times New Roman"/>
      <w:sz w:val="24"/>
      <w:szCs w:val="20"/>
      <w:lang w:eastAsia="it-IT"/>
    </w:rPr>
  </w:style>
  <w:style w:type="paragraph" w:styleId="Titolo1">
    <w:name w:val="heading 1"/>
    <w:basedOn w:val="Normale"/>
    <w:next w:val="Normale"/>
    <w:link w:val="Titolo1Carattere"/>
    <w:qFormat/>
    <w:rsid w:val="00393589"/>
    <w:pPr>
      <w:keepNext/>
      <w:pBdr>
        <w:top w:val="single" w:sz="4" w:space="1" w:color="auto"/>
        <w:left w:val="single" w:sz="4" w:space="4" w:color="auto"/>
        <w:bottom w:val="single" w:sz="4" w:space="1" w:color="auto"/>
        <w:right w:val="single" w:sz="4" w:space="5" w:color="auto"/>
      </w:pBdr>
      <w:ind w:left="0" w:firstLine="0"/>
      <w:jc w:val="center"/>
      <w:outlineLvl w:val="0"/>
    </w:pPr>
    <w:rPr>
      <w:rFonts w:cs="Arial"/>
      <w:b/>
      <w:szCs w:val="24"/>
    </w:rPr>
  </w:style>
  <w:style w:type="paragraph" w:styleId="Titolo2">
    <w:name w:val="heading 2"/>
    <w:basedOn w:val="Normale"/>
    <w:next w:val="Normale"/>
    <w:link w:val="Titolo2Carattere"/>
    <w:unhideWhenUsed/>
    <w:qFormat/>
    <w:rsid w:val="00393589"/>
    <w:pPr>
      <w:keepNext/>
      <w:keepLines/>
      <w:ind w:left="397" w:hanging="397"/>
      <w:outlineLvl w:val="1"/>
    </w:pPr>
    <w:rPr>
      <w:rFonts w:eastAsiaTheme="majorEastAsia" w:cs="Arial"/>
      <w:b/>
      <w:bCs/>
      <w:szCs w:val="24"/>
      <w:u w:val="thick"/>
    </w:rPr>
  </w:style>
  <w:style w:type="paragraph" w:styleId="Titolo3">
    <w:name w:val="heading 3"/>
    <w:basedOn w:val="Normale"/>
    <w:next w:val="Normale"/>
    <w:link w:val="Titolo3Carattere"/>
    <w:qFormat/>
    <w:rsid w:val="007870B2"/>
    <w:pPr>
      <w:keepNext/>
      <w:spacing w:before="240" w:after="60"/>
      <w:outlineLvl w:val="2"/>
    </w:pPr>
    <w:rPr>
      <w:rFonts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393589"/>
    <w:rPr>
      <w:rFonts w:eastAsia="Times New Roman" w:cs="Arial"/>
      <w:b/>
      <w:sz w:val="24"/>
      <w:szCs w:val="24"/>
      <w:lang w:eastAsia="it-IT"/>
    </w:rPr>
  </w:style>
  <w:style w:type="character" w:customStyle="1" w:styleId="Titolo2Carattere">
    <w:name w:val="Titolo 2 Carattere"/>
    <w:basedOn w:val="Carpredefinitoparagrafo"/>
    <w:link w:val="Titolo2"/>
    <w:rsid w:val="00393589"/>
    <w:rPr>
      <w:rFonts w:eastAsiaTheme="majorEastAsia" w:cs="Arial"/>
      <w:b/>
      <w:bCs/>
      <w:sz w:val="24"/>
      <w:szCs w:val="24"/>
      <w:u w:val="thick"/>
      <w:lang w:eastAsia="it-IT"/>
    </w:rPr>
  </w:style>
  <w:style w:type="character" w:customStyle="1" w:styleId="Titolo3Carattere">
    <w:name w:val="Titolo 3 Carattere"/>
    <w:basedOn w:val="Carpredefinitoparagrafo"/>
    <w:link w:val="Titolo3"/>
    <w:rsid w:val="007870B2"/>
    <w:rPr>
      <w:rFonts w:eastAsia="Times New Roman" w:cs="Arial"/>
      <w:b/>
      <w:bCs/>
      <w:sz w:val="26"/>
      <w:szCs w:val="26"/>
      <w:lang w:eastAsia="it-IT"/>
    </w:rPr>
  </w:style>
  <w:style w:type="paragraph" w:styleId="Intestazione">
    <w:name w:val="header"/>
    <w:basedOn w:val="Normale"/>
    <w:link w:val="IntestazioneCarattere"/>
    <w:unhideWhenUsed/>
    <w:rsid w:val="007870B2"/>
    <w:pPr>
      <w:tabs>
        <w:tab w:val="center" w:pos="4819"/>
        <w:tab w:val="right" w:pos="9638"/>
      </w:tabs>
    </w:pPr>
  </w:style>
  <w:style w:type="character" w:customStyle="1" w:styleId="IntestazioneCarattere">
    <w:name w:val="Intestazione Carattere"/>
    <w:basedOn w:val="Carpredefinitoparagrafo"/>
    <w:link w:val="Intestazione"/>
    <w:rsid w:val="007870B2"/>
  </w:style>
  <w:style w:type="paragraph" w:styleId="Pidipagina">
    <w:name w:val="footer"/>
    <w:basedOn w:val="Normale"/>
    <w:link w:val="PidipaginaCarattere"/>
    <w:unhideWhenUsed/>
    <w:rsid w:val="007870B2"/>
    <w:pPr>
      <w:tabs>
        <w:tab w:val="center" w:pos="4819"/>
        <w:tab w:val="right" w:pos="9638"/>
      </w:tabs>
    </w:pPr>
  </w:style>
  <w:style w:type="character" w:customStyle="1" w:styleId="PidipaginaCarattere">
    <w:name w:val="Piè di pagina Carattere"/>
    <w:basedOn w:val="Carpredefinitoparagrafo"/>
    <w:link w:val="Pidipagina"/>
    <w:uiPriority w:val="99"/>
    <w:rsid w:val="007870B2"/>
  </w:style>
  <w:style w:type="paragraph" w:styleId="Testofumetto">
    <w:name w:val="Balloon Text"/>
    <w:basedOn w:val="Normale"/>
    <w:link w:val="TestofumettoCarattere"/>
    <w:unhideWhenUsed/>
    <w:rsid w:val="007870B2"/>
    <w:rPr>
      <w:rFonts w:ascii="Tahoma" w:hAnsi="Tahoma" w:cs="Tahoma"/>
      <w:sz w:val="16"/>
      <w:szCs w:val="16"/>
    </w:rPr>
  </w:style>
  <w:style w:type="character" w:customStyle="1" w:styleId="TestofumettoCarattere">
    <w:name w:val="Testo fumetto Carattere"/>
    <w:basedOn w:val="Carpredefinitoparagrafo"/>
    <w:link w:val="Testofumetto"/>
    <w:rsid w:val="007870B2"/>
    <w:rPr>
      <w:rFonts w:ascii="Tahoma" w:hAnsi="Tahoma" w:cs="Tahoma"/>
      <w:sz w:val="16"/>
      <w:szCs w:val="16"/>
    </w:rPr>
  </w:style>
  <w:style w:type="character" w:styleId="Collegamentoipertestuale">
    <w:name w:val="Hyperlink"/>
    <w:basedOn w:val="Carpredefinitoparagrafo"/>
    <w:uiPriority w:val="99"/>
    <w:unhideWhenUsed/>
    <w:rsid w:val="007870B2"/>
    <w:rPr>
      <w:color w:val="0000FF" w:themeColor="hyperlink"/>
      <w:u w:val="single"/>
    </w:rPr>
  </w:style>
  <w:style w:type="paragraph" w:styleId="Corpotesto">
    <w:name w:val="Body Text"/>
    <w:basedOn w:val="Normale"/>
    <w:link w:val="CorpotestoCarattere"/>
    <w:rsid w:val="007870B2"/>
  </w:style>
  <w:style w:type="character" w:customStyle="1" w:styleId="CorpotestoCarattere">
    <w:name w:val="Corpo testo Carattere"/>
    <w:basedOn w:val="Carpredefinitoparagrafo"/>
    <w:link w:val="Corpotesto"/>
    <w:rsid w:val="007870B2"/>
    <w:rPr>
      <w:rFonts w:eastAsia="Times New Roman" w:cs="Times New Roman"/>
      <w:sz w:val="24"/>
      <w:szCs w:val="20"/>
      <w:lang w:eastAsia="it-IT"/>
    </w:rPr>
  </w:style>
  <w:style w:type="paragraph" w:styleId="Corpodeltesto2">
    <w:name w:val="Body Text 2"/>
    <w:basedOn w:val="Normale"/>
    <w:link w:val="Corpodeltesto2Carattere"/>
    <w:rsid w:val="007870B2"/>
    <w:rPr>
      <w:sz w:val="20"/>
    </w:rPr>
  </w:style>
  <w:style w:type="character" w:customStyle="1" w:styleId="Corpodeltesto2Carattere">
    <w:name w:val="Corpo del testo 2 Carattere"/>
    <w:basedOn w:val="Carpredefinitoparagrafo"/>
    <w:link w:val="Corpodeltesto2"/>
    <w:rsid w:val="007870B2"/>
    <w:rPr>
      <w:rFonts w:eastAsia="Times New Roman" w:cs="Times New Roman"/>
      <w:sz w:val="20"/>
      <w:szCs w:val="20"/>
      <w:lang w:eastAsia="it-IT"/>
    </w:rPr>
  </w:style>
  <w:style w:type="paragraph" w:styleId="Rientrocorpodeltesto">
    <w:name w:val="Body Text Indent"/>
    <w:basedOn w:val="Normale"/>
    <w:link w:val="RientrocorpodeltestoCarattere"/>
    <w:rsid w:val="007870B2"/>
    <w:pPr>
      <w:spacing w:line="360" w:lineRule="auto"/>
      <w:ind w:firstLine="1276"/>
    </w:pPr>
    <w:rPr>
      <w:sz w:val="22"/>
    </w:rPr>
  </w:style>
  <w:style w:type="character" w:customStyle="1" w:styleId="RientrocorpodeltestoCarattere">
    <w:name w:val="Rientro corpo del testo Carattere"/>
    <w:basedOn w:val="Carpredefinitoparagrafo"/>
    <w:link w:val="Rientrocorpodeltesto"/>
    <w:rsid w:val="007870B2"/>
    <w:rPr>
      <w:rFonts w:eastAsia="Times New Roman" w:cs="Times New Roman"/>
      <w:szCs w:val="20"/>
      <w:lang w:eastAsia="it-IT"/>
    </w:rPr>
  </w:style>
  <w:style w:type="table" w:styleId="Grigliatabella">
    <w:name w:val="Table Grid"/>
    <w:basedOn w:val="Tabellanormale"/>
    <w:rsid w:val="007870B2"/>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2">
    <w:name w:val="Body Text Indent 2"/>
    <w:basedOn w:val="Normale"/>
    <w:link w:val="Rientrocorpodeltesto2Carattere"/>
    <w:rsid w:val="007870B2"/>
    <w:pPr>
      <w:spacing w:after="120" w:line="480" w:lineRule="auto"/>
      <w:ind w:left="283"/>
    </w:pPr>
  </w:style>
  <w:style w:type="character" w:customStyle="1" w:styleId="Rientrocorpodeltesto2Carattere">
    <w:name w:val="Rientro corpo del testo 2 Carattere"/>
    <w:basedOn w:val="Carpredefinitoparagrafo"/>
    <w:link w:val="Rientrocorpodeltesto2"/>
    <w:rsid w:val="007870B2"/>
    <w:rPr>
      <w:rFonts w:eastAsia="Times New Roman" w:cs="Times New Roman"/>
      <w:sz w:val="24"/>
      <w:szCs w:val="20"/>
      <w:lang w:eastAsia="it-IT"/>
    </w:rPr>
  </w:style>
  <w:style w:type="paragraph" w:styleId="Rientrocorpodeltesto3">
    <w:name w:val="Body Text Indent 3"/>
    <w:basedOn w:val="Normale"/>
    <w:link w:val="Rientrocorpodeltesto3Carattere"/>
    <w:rsid w:val="007870B2"/>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7870B2"/>
    <w:rPr>
      <w:rFonts w:eastAsia="Times New Roman" w:cs="Times New Roman"/>
      <w:sz w:val="16"/>
      <w:szCs w:val="16"/>
      <w:lang w:eastAsia="it-IT"/>
    </w:rPr>
  </w:style>
  <w:style w:type="paragraph" w:styleId="Sommario1">
    <w:name w:val="toc 1"/>
    <w:basedOn w:val="Normale"/>
    <w:next w:val="Normale"/>
    <w:autoRedefine/>
    <w:uiPriority w:val="39"/>
    <w:rsid w:val="007870B2"/>
    <w:pPr>
      <w:spacing w:before="120"/>
      <w:ind w:left="0"/>
      <w:jc w:val="left"/>
    </w:pPr>
    <w:rPr>
      <w:rFonts w:asciiTheme="minorHAnsi" w:hAnsiTheme="minorHAnsi" w:cstheme="minorHAnsi"/>
      <w:b/>
      <w:bCs/>
      <w:i/>
      <w:iCs/>
      <w:szCs w:val="24"/>
    </w:rPr>
  </w:style>
  <w:style w:type="paragraph" w:styleId="Sommario2">
    <w:name w:val="toc 2"/>
    <w:basedOn w:val="Normale"/>
    <w:next w:val="Normale"/>
    <w:autoRedefine/>
    <w:uiPriority w:val="39"/>
    <w:rsid w:val="007870B2"/>
    <w:pPr>
      <w:spacing w:before="120"/>
      <w:ind w:left="240"/>
      <w:jc w:val="left"/>
    </w:pPr>
    <w:rPr>
      <w:rFonts w:asciiTheme="minorHAnsi" w:hAnsiTheme="minorHAnsi" w:cstheme="minorHAnsi"/>
      <w:b/>
      <w:bCs/>
      <w:sz w:val="22"/>
      <w:szCs w:val="22"/>
    </w:rPr>
  </w:style>
  <w:style w:type="paragraph" w:styleId="Sommario3">
    <w:name w:val="toc 3"/>
    <w:basedOn w:val="Normale"/>
    <w:next w:val="Normale"/>
    <w:autoRedefine/>
    <w:uiPriority w:val="39"/>
    <w:rsid w:val="007870B2"/>
    <w:pPr>
      <w:ind w:left="480"/>
      <w:jc w:val="left"/>
    </w:pPr>
    <w:rPr>
      <w:rFonts w:asciiTheme="minorHAnsi" w:hAnsiTheme="minorHAnsi" w:cstheme="minorHAnsi"/>
      <w:sz w:val="20"/>
    </w:rPr>
  </w:style>
  <w:style w:type="paragraph" w:customStyle="1" w:styleId="Stile1">
    <w:name w:val="Stile1"/>
    <w:basedOn w:val="Normale"/>
    <w:rsid w:val="007870B2"/>
    <w:pPr>
      <w:autoSpaceDE w:val="0"/>
      <w:autoSpaceDN w:val="0"/>
      <w:adjustRightInd w:val="0"/>
    </w:pPr>
    <w:rPr>
      <w:rFonts w:ascii="Times New Roman" w:hAnsi="Times New Roman" w:cs="Frutiger-Light"/>
      <w:color w:val="000000"/>
      <w:szCs w:val="24"/>
    </w:rPr>
  </w:style>
  <w:style w:type="paragraph" w:customStyle="1" w:styleId="Stile2">
    <w:name w:val="Stile2"/>
    <w:basedOn w:val="Normale"/>
    <w:rsid w:val="007870B2"/>
    <w:pPr>
      <w:autoSpaceDE w:val="0"/>
      <w:autoSpaceDN w:val="0"/>
      <w:adjustRightInd w:val="0"/>
    </w:pPr>
    <w:rPr>
      <w:rFonts w:ascii="Times New Roman" w:hAnsi="Times New Roman" w:cs="Palatino-Italic"/>
      <w:i/>
      <w:iCs/>
      <w:color w:val="FFFFFF"/>
      <w:szCs w:val="24"/>
    </w:rPr>
  </w:style>
  <w:style w:type="paragraph" w:customStyle="1" w:styleId="Stile3">
    <w:name w:val="Stile3"/>
    <w:basedOn w:val="Normale"/>
    <w:rsid w:val="007870B2"/>
    <w:pPr>
      <w:autoSpaceDE w:val="0"/>
      <w:autoSpaceDN w:val="0"/>
      <w:adjustRightInd w:val="0"/>
    </w:pPr>
    <w:rPr>
      <w:rFonts w:ascii="Times New Roman" w:hAnsi="Times New Roman" w:cs="Palatino-Italic"/>
      <w:color w:val="000000"/>
      <w:szCs w:val="24"/>
    </w:rPr>
  </w:style>
  <w:style w:type="paragraph" w:styleId="Testonotaapidipagina">
    <w:name w:val="footnote text"/>
    <w:basedOn w:val="Normale"/>
    <w:link w:val="TestonotaapidipaginaCarattere"/>
    <w:semiHidden/>
    <w:rsid w:val="007870B2"/>
    <w:rPr>
      <w:sz w:val="16"/>
    </w:rPr>
  </w:style>
  <w:style w:type="character" w:customStyle="1" w:styleId="TestonotaapidipaginaCarattere">
    <w:name w:val="Testo nota a piè di pagina Carattere"/>
    <w:basedOn w:val="Carpredefinitoparagrafo"/>
    <w:link w:val="Testonotaapidipagina"/>
    <w:semiHidden/>
    <w:rsid w:val="007870B2"/>
    <w:rPr>
      <w:rFonts w:eastAsia="Times New Roman" w:cs="Times New Roman"/>
      <w:sz w:val="16"/>
      <w:szCs w:val="20"/>
      <w:lang w:eastAsia="it-IT"/>
    </w:rPr>
  </w:style>
  <w:style w:type="character" w:styleId="Rimandonotaapidipagina">
    <w:name w:val="footnote reference"/>
    <w:semiHidden/>
    <w:rsid w:val="007870B2"/>
    <w:rPr>
      <w:vertAlign w:val="superscript"/>
    </w:rPr>
  </w:style>
  <w:style w:type="paragraph" w:styleId="Corpodeltesto3">
    <w:name w:val="Body Text 3"/>
    <w:basedOn w:val="Normale"/>
    <w:link w:val="Corpodeltesto3Carattere"/>
    <w:rsid w:val="007870B2"/>
    <w:rPr>
      <w:rFonts w:cs="Arial"/>
      <w:color w:val="000000"/>
      <w:sz w:val="20"/>
      <w:szCs w:val="21"/>
    </w:rPr>
  </w:style>
  <w:style w:type="character" w:customStyle="1" w:styleId="Corpodeltesto3Carattere">
    <w:name w:val="Corpo del testo 3 Carattere"/>
    <w:basedOn w:val="Carpredefinitoparagrafo"/>
    <w:link w:val="Corpodeltesto3"/>
    <w:rsid w:val="007870B2"/>
    <w:rPr>
      <w:rFonts w:eastAsia="Times New Roman" w:cs="Arial"/>
      <w:color w:val="000000"/>
      <w:sz w:val="20"/>
      <w:szCs w:val="21"/>
      <w:lang w:eastAsia="it-IT"/>
    </w:rPr>
  </w:style>
  <w:style w:type="paragraph" w:customStyle="1" w:styleId="vr">
    <w:name w:val="vr"/>
    <w:basedOn w:val="Normale"/>
    <w:rsid w:val="007870B2"/>
    <w:pPr>
      <w:spacing w:before="20" w:after="20"/>
    </w:pPr>
    <w:rPr>
      <w:rFonts w:ascii="Times New Roman" w:hAnsi="Times New Roman"/>
      <w:sz w:val="20"/>
    </w:rPr>
  </w:style>
  <w:style w:type="paragraph" w:customStyle="1" w:styleId="tx">
    <w:name w:val="tx"/>
    <w:basedOn w:val="Normale"/>
    <w:rsid w:val="007870B2"/>
    <w:pPr>
      <w:spacing w:before="20" w:after="20"/>
    </w:pPr>
    <w:rPr>
      <w:rFonts w:ascii="Times New Roman" w:hAnsi="Times New Roman"/>
      <w:sz w:val="20"/>
    </w:rPr>
  </w:style>
  <w:style w:type="paragraph" w:customStyle="1" w:styleId="InterfileTestoCarattereCarattere1CarattereCarattereCarattere">
    <w:name w:val="InterfileTesto Carattere Carattere1 Carattere Carattere Carattere"/>
    <w:basedOn w:val="Normale"/>
    <w:link w:val="InterfileTestoCarattereCarattere1CarattereCarattereCarattereCarattere"/>
    <w:rsid w:val="007870B2"/>
    <w:pPr>
      <w:spacing w:after="120"/>
    </w:pPr>
    <w:rPr>
      <w:sz w:val="22"/>
    </w:rPr>
  </w:style>
  <w:style w:type="character" w:customStyle="1" w:styleId="InterfileTestoCarattereCarattere1CarattereCarattereCarattereCarattere">
    <w:name w:val="InterfileTesto Carattere Carattere1 Carattere Carattere Carattere Carattere"/>
    <w:link w:val="InterfileTestoCarattereCarattere1CarattereCarattereCarattere"/>
    <w:rsid w:val="007870B2"/>
    <w:rPr>
      <w:rFonts w:eastAsia="Times New Roman" w:cs="Times New Roman"/>
      <w:szCs w:val="20"/>
      <w:lang w:eastAsia="it-IT"/>
    </w:rPr>
  </w:style>
  <w:style w:type="paragraph" w:styleId="Elenco">
    <w:name w:val="List"/>
    <w:basedOn w:val="Normale"/>
    <w:rsid w:val="007870B2"/>
    <w:pPr>
      <w:ind w:left="283" w:hanging="283"/>
    </w:pPr>
    <w:rPr>
      <w:rFonts w:ascii="Times New Roman" w:hAnsi="Times New Roman"/>
      <w:color w:val="FF0000"/>
      <w:szCs w:val="24"/>
    </w:rPr>
  </w:style>
  <w:style w:type="paragraph" w:customStyle="1" w:styleId="Style1">
    <w:name w:val="Style1"/>
    <w:basedOn w:val="Titolo1"/>
    <w:qFormat/>
    <w:rsid w:val="007870B2"/>
    <w:pPr>
      <w:spacing w:before="240" w:after="60"/>
    </w:pPr>
    <w:rPr>
      <w:rFonts w:ascii="Times New Roman" w:hAnsi="Times New Roman"/>
      <w:bCs/>
      <w:kern w:val="32"/>
      <w:sz w:val="28"/>
      <w:szCs w:val="32"/>
    </w:rPr>
  </w:style>
  <w:style w:type="paragraph" w:customStyle="1" w:styleId="Titolosommario1">
    <w:name w:val="Titolo sommario1"/>
    <w:basedOn w:val="Titolo1"/>
    <w:next w:val="Normale"/>
    <w:semiHidden/>
    <w:unhideWhenUsed/>
    <w:qFormat/>
    <w:rsid w:val="007870B2"/>
    <w:pPr>
      <w:keepLines/>
      <w:spacing w:before="480" w:line="276" w:lineRule="auto"/>
      <w:outlineLvl w:val="9"/>
    </w:pPr>
    <w:rPr>
      <w:rFonts w:ascii="Cambria" w:hAnsi="Cambria"/>
      <w:bCs/>
      <w:color w:val="365F91"/>
      <w:sz w:val="28"/>
      <w:szCs w:val="28"/>
      <w:lang w:val="en-US" w:eastAsia="en-US"/>
    </w:rPr>
  </w:style>
  <w:style w:type="paragraph" w:styleId="Testonotadichiusura">
    <w:name w:val="endnote text"/>
    <w:basedOn w:val="Normale"/>
    <w:link w:val="TestonotadichiusuraCarattere"/>
    <w:rsid w:val="007870B2"/>
    <w:rPr>
      <w:sz w:val="20"/>
    </w:rPr>
  </w:style>
  <w:style w:type="character" w:customStyle="1" w:styleId="TestonotadichiusuraCarattere">
    <w:name w:val="Testo nota di chiusura Carattere"/>
    <w:basedOn w:val="Carpredefinitoparagrafo"/>
    <w:link w:val="Testonotadichiusura"/>
    <w:rsid w:val="007870B2"/>
    <w:rPr>
      <w:rFonts w:eastAsia="Times New Roman" w:cs="Times New Roman"/>
      <w:sz w:val="20"/>
      <w:szCs w:val="20"/>
      <w:lang w:eastAsia="it-IT"/>
    </w:rPr>
  </w:style>
  <w:style w:type="character" w:styleId="Rimandonotadichiusura">
    <w:name w:val="endnote reference"/>
    <w:rsid w:val="007870B2"/>
    <w:rPr>
      <w:vertAlign w:val="superscript"/>
    </w:rPr>
  </w:style>
  <w:style w:type="character" w:styleId="Numeropagina">
    <w:name w:val="page number"/>
    <w:basedOn w:val="Carpredefinitoparagrafo"/>
    <w:rsid w:val="007870B2"/>
  </w:style>
  <w:style w:type="paragraph" w:styleId="Elenco2">
    <w:name w:val="List 2"/>
    <w:basedOn w:val="Normale"/>
    <w:rsid w:val="007870B2"/>
    <w:pPr>
      <w:suppressAutoHyphens/>
      <w:ind w:left="566" w:hanging="283"/>
      <w:jc w:val="left"/>
    </w:pPr>
    <w:rPr>
      <w:rFonts w:ascii="Times New Roman" w:hAnsi="Times New Roman"/>
      <w:szCs w:val="24"/>
      <w:lang w:eastAsia="ar-SA"/>
    </w:rPr>
  </w:style>
  <w:style w:type="paragraph" w:customStyle="1" w:styleId="Default">
    <w:name w:val="Default"/>
    <w:rsid w:val="007870B2"/>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Paragrafoelenco">
    <w:name w:val="List Paragraph"/>
    <w:basedOn w:val="Normale"/>
    <w:uiPriority w:val="34"/>
    <w:qFormat/>
    <w:rsid w:val="008E2988"/>
    <w:pPr>
      <w:ind w:left="720"/>
      <w:contextualSpacing/>
    </w:pPr>
  </w:style>
  <w:style w:type="paragraph" w:styleId="Testocommento">
    <w:name w:val="annotation text"/>
    <w:basedOn w:val="Normale"/>
    <w:link w:val="TestocommentoCarattere"/>
    <w:uiPriority w:val="99"/>
    <w:unhideWhenUsed/>
    <w:rsid w:val="002C6F15"/>
    <w:rPr>
      <w:sz w:val="20"/>
    </w:rPr>
  </w:style>
  <w:style w:type="character" w:customStyle="1" w:styleId="TestocommentoCarattere">
    <w:name w:val="Testo commento Carattere"/>
    <w:basedOn w:val="Carpredefinitoparagrafo"/>
    <w:link w:val="Testocommento"/>
    <w:uiPriority w:val="99"/>
    <w:rsid w:val="002C6F15"/>
    <w:rPr>
      <w:rFonts w:eastAsia="Times New Roman" w:cs="Times New Roman"/>
      <w:sz w:val="20"/>
      <w:szCs w:val="20"/>
      <w:lang w:eastAsia="it-IT"/>
    </w:rPr>
  </w:style>
  <w:style w:type="character" w:customStyle="1" w:styleId="SoggettocommentoCarattere">
    <w:name w:val="Soggetto commento Carattere"/>
    <w:basedOn w:val="TestocommentoCarattere"/>
    <w:link w:val="Soggettocommento"/>
    <w:uiPriority w:val="99"/>
    <w:semiHidden/>
    <w:rsid w:val="002C6F15"/>
    <w:rPr>
      <w:rFonts w:eastAsia="Times New Roman" w:cs="Times New Roman"/>
      <w:b/>
      <w:bCs/>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C6F15"/>
    <w:rPr>
      <w:b/>
      <w:bCs/>
    </w:rPr>
  </w:style>
  <w:style w:type="paragraph" w:styleId="NormaleWeb">
    <w:name w:val="Normal (Web)"/>
    <w:basedOn w:val="Normale"/>
    <w:uiPriority w:val="99"/>
    <w:semiHidden/>
    <w:unhideWhenUsed/>
    <w:rsid w:val="00A84415"/>
    <w:pPr>
      <w:spacing w:before="100" w:beforeAutospacing="1" w:after="100" w:afterAutospacing="1"/>
      <w:ind w:left="0" w:firstLine="0"/>
      <w:jc w:val="left"/>
    </w:pPr>
    <w:rPr>
      <w:rFonts w:ascii="Times New Roman" w:hAnsi="Times New Roman"/>
      <w:szCs w:val="24"/>
    </w:rPr>
  </w:style>
  <w:style w:type="character" w:customStyle="1" w:styleId="apple-tab-span">
    <w:name w:val="apple-tab-span"/>
    <w:basedOn w:val="Carpredefinitoparagrafo"/>
    <w:rsid w:val="000779AF"/>
  </w:style>
  <w:style w:type="paragraph" w:styleId="Titolosommario">
    <w:name w:val="TOC Heading"/>
    <w:basedOn w:val="Titolo1"/>
    <w:next w:val="Normale"/>
    <w:uiPriority w:val="39"/>
    <w:unhideWhenUsed/>
    <w:qFormat/>
    <w:rsid w:val="0059130B"/>
    <w:pPr>
      <w:keepLines/>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Sommario4">
    <w:name w:val="toc 4"/>
    <w:basedOn w:val="Normale"/>
    <w:next w:val="Normale"/>
    <w:autoRedefine/>
    <w:uiPriority w:val="39"/>
    <w:semiHidden/>
    <w:unhideWhenUsed/>
    <w:rsid w:val="0059130B"/>
    <w:pPr>
      <w:ind w:left="720"/>
      <w:jc w:val="left"/>
    </w:pPr>
    <w:rPr>
      <w:rFonts w:asciiTheme="minorHAnsi" w:hAnsiTheme="minorHAnsi" w:cstheme="minorHAnsi"/>
      <w:sz w:val="20"/>
    </w:rPr>
  </w:style>
  <w:style w:type="paragraph" w:styleId="Sommario5">
    <w:name w:val="toc 5"/>
    <w:basedOn w:val="Normale"/>
    <w:next w:val="Normale"/>
    <w:autoRedefine/>
    <w:uiPriority w:val="39"/>
    <w:semiHidden/>
    <w:unhideWhenUsed/>
    <w:rsid w:val="0059130B"/>
    <w:pPr>
      <w:ind w:left="960"/>
      <w:jc w:val="left"/>
    </w:pPr>
    <w:rPr>
      <w:rFonts w:asciiTheme="minorHAnsi" w:hAnsiTheme="minorHAnsi" w:cstheme="minorHAnsi"/>
      <w:sz w:val="20"/>
    </w:rPr>
  </w:style>
  <w:style w:type="paragraph" w:styleId="Sommario6">
    <w:name w:val="toc 6"/>
    <w:basedOn w:val="Normale"/>
    <w:next w:val="Normale"/>
    <w:autoRedefine/>
    <w:uiPriority w:val="39"/>
    <w:semiHidden/>
    <w:unhideWhenUsed/>
    <w:rsid w:val="0059130B"/>
    <w:pPr>
      <w:ind w:left="1200"/>
      <w:jc w:val="left"/>
    </w:pPr>
    <w:rPr>
      <w:rFonts w:asciiTheme="minorHAnsi" w:hAnsiTheme="minorHAnsi" w:cstheme="minorHAnsi"/>
      <w:sz w:val="20"/>
    </w:rPr>
  </w:style>
  <w:style w:type="paragraph" w:styleId="Sommario7">
    <w:name w:val="toc 7"/>
    <w:basedOn w:val="Normale"/>
    <w:next w:val="Normale"/>
    <w:autoRedefine/>
    <w:uiPriority w:val="39"/>
    <w:semiHidden/>
    <w:unhideWhenUsed/>
    <w:rsid w:val="0059130B"/>
    <w:pPr>
      <w:ind w:left="1440"/>
      <w:jc w:val="left"/>
    </w:pPr>
    <w:rPr>
      <w:rFonts w:asciiTheme="minorHAnsi" w:hAnsiTheme="minorHAnsi" w:cstheme="minorHAnsi"/>
      <w:sz w:val="20"/>
    </w:rPr>
  </w:style>
  <w:style w:type="paragraph" w:styleId="Sommario8">
    <w:name w:val="toc 8"/>
    <w:basedOn w:val="Normale"/>
    <w:next w:val="Normale"/>
    <w:autoRedefine/>
    <w:uiPriority w:val="39"/>
    <w:semiHidden/>
    <w:unhideWhenUsed/>
    <w:rsid w:val="0059130B"/>
    <w:pPr>
      <w:ind w:left="1680"/>
      <w:jc w:val="left"/>
    </w:pPr>
    <w:rPr>
      <w:rFonts w:asciiTheme="minorHAnsi" w:hAnsiTheme="minorHAnsi" w:cstheme="minorHAnsi"/>
      <w:sz w:val="20"/>
    </w:rPr>
  </w:style>
  <w:style w:type="paragraph" w:styleId="Sommario9">
    <w:name w:val="toc 9"/>
    <w:basedOn w:val="Normale"/>
    <w:next w:val="Normale"/>
    <w:autoRedefine/>
    <w:uiPriority w:val="39"/>
    <w:semiHidden/>
    <w:unhideWhenUsed/>
    <w:rsid w:val="0059130B"/>
    <w:pPr>
      <w:ind w:left="1920"/>
      <w:jc w:val="left"/>
    </w:pPr>
    <w:rPr>
      <w:rFonts w:asciiTheme="minorHAnsi" w:hAnsiTheme="minorHAnsi" w:cs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46096">
      <w:bodyDiv w:val="1"/>
      <w:marLeft w:val="0"/>
      <w:marRight w:val="0"/>
      <w:marTop w:val="0"/>
      <w:marBottom w:val="0"/>
      <w:divBdr>
        <w:top w:val="none" w:sz="0" w:space="0" w:color="auto"/>
        <w:left w:val="none" w:sz="0" w:space="0" w:color="auto"/>
        <w:bottom w:val="none" w:sz="0" w:space="0" w:color="auto"/>
        <w:right w:val="none" w:sz="0" w:space="0" w:color="auto"/>
      </w:divBdr>
    </w:div>
    <w:div w:id="653488512">
      <w:bodyDiv w:val="1"/>
      <w:marLeft w:val="0"/>
      <w:marRight w:val="0"/>
      <w:marTop w:val="0"/>
      <w:marBottom w:val="0"/>
      <w:divBdr>
        <w:top w:val="none" w:sz="0" w:space="0" w:color="auto"/>
        <w:left w:val="none" w:sz="0" w:space="0" w:color="auto"/>
        <w:bottom w:val="none" w:sz="0" w:space="0" w:color="auto"/>
        <w:right w:val="none" w:sz="0" w:space="0" w:color="auto"/>
      </w:divBdr>
      <w:divsChild>
        <w:div w:id="1547259573">
          <w:marLeft w:val="0"/>
          <w:marRight w:val="0"/>
          <w:marTop w:val="0"/>
          <w:marBottom w:val="0"/>
          <w:divBdr>
            <w:top w:val="none" w:sz="0" w:space="0" w:color="auto"/>
            <w:left w:val="none" w:sz="0" w:space="0" w:color="auto"/>
            <w:bottom w:val="none" w:sz="0" w:space="0" w:color="auto"/>
            <w:right w:val="none" w:sz="0" w:space="0" w:color="auto"/>
          </w:divBdr>
          <w:divsChild>
            <w:div w:id="1228295990">
              <w:marLeft w:val="0"/>
              <w:marRight w:val="0"/>
              <w:marTop w:val="0"/>
              <w:marBottom w:val="0"/>
              <w:divBdr>
                <w:top w:val="none" w:sz="0" w:space="0" w:color="auto"/>
                <w:left w:val="none" w:sz="0" w:space="0" w:color="auto"/>
                <w:bottom w:val="none" w:sz="0" w:space="0" w:color="auto"/>
                <w:right w:val="none" w:sz="0" w:space="0" w:color="auto"/>
              </w:divBdr>
              <w:divsChild>
                <w:div w:id="8514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939377">
      <w:bodyDiv w:val="1"/>
      <w:marLeft w:val="0"/>
      <w:marRight w:val="0"/>
      <w:marTop w:val="0"/>
      <w:marBottom w:val="0"/>
      <w:divBdr>
        <w:top w:val="none" w:sz="0" w:space="0" w:color="auto"/>
        <w:left w:val="none" w:sz="0" w:space="0" w:color="auto"/>
        <w:bottom w:val="none" w:sz="0" w:space="0" w:color="auto"/>
        <w:right w:val="none" w:sz="0" w:space="0" w:color="auto"/>
      </w:divBdr>
    </w:div>
    <w:div w:id="1174026236">
      <w:bodyDiv w:val="1"/>
      <w:marLeft w:val="0"/>
      <w:marRight w:val="0"/>
      <w:marTop w:val="0"/>
      <w:marBottom w:val="0"/>
      <w:divBdr>
        <w:top w:val="none" w:sz="0" w:space="0" w:color="auto"/>
        <w:left w:val="none" w:sz="0" w:space="0" w:color="auto"/>
        <w:bottom w:val="none" w:sz="0" w:space="0" w:color="auto"/>
        <w:right w:val="none" w:sz="0" w:space="0" w:color="auto"/>
      </w:divBdr>
      <w:divsChild>
        <w:div w:id="1032264055">
          <w:marLeft w:val="0"/>
          <w:marRight w:val="0"/>
          <w:marTop w:val="0"/>
          <w:marBottom w:val="0"/>
          <w:divBdr>
            <w:top w:val="none" w:sz="0" w:space="0" w:color="auto"/>
            <w:left w:val="none" w:sz="0" w:space="0" w:color="auto"/>
            <w:bottom w:val="none" w:sz="0" w:space="0" w:color="auto"/>
            <w:right w:val="none" w:sz="0" w:space="0" w:color="auto"/>
          </w:divBdr>
          <w:divsChild>
            <w:div w:id="1374302780">
              <w:marLeft w:val="0"/>
              <w:marRight w:val="0"/>
              <w:marTop w:val="0"/>
              <w:marBottom w:val="0"/>
              <w:divBdr>
                <w:top w:val="none" w:sz="0" w:space="0" w:color="auto"/>
                <w:left w:val="none" w:sz="0" w:space="0" w:color="auto"/>
                <w:bottom w:val="none" w:sz="0" w:space="0" w:color="auto"/>
                <w:right w:val="none" w:sz="0" w:space="0" w:color="auto"/>
              </w:divBdr>
              <w:divsChild>
                <w:div w:id="6940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96988">
          <w:marLeft w:val="0"/>
          <w:marRight w:val="0"/>
          <w:marTop w:val="0"/>
          <w:marBottom w:val="0"/>
          <w:divBdr>
            <w:top w:val="none" w:sz="0" w:space="0" w:color="auto"/>
            <w:left w:val="none" w:sz="0" w:space="0" w:color="auto"/>
            <w:bottom w:val="none" w:sz="0" w:space="0" w:color="auto"/>
            <w:right w:val="none" w:sz="0" w:space="0" w:color="auto"/>
          </w:divBdr>
          <w:divsChild>
            <w:div w:id="1533690140">
              <w:marLeft w:val="0"/>
              <w:marRight w:val="0"/>
              <w:marTop w:val="0"/>
              <w:marBottom w:val="0"/>
              <w:divBdr>
                <w:top w:val="none" w:sz="0" w:space="0" w:color="auto"/>
                <w:left w:val="none" w:sz="0" w:space="0" w:color="auto"/>
                <w:bottom w:val="none" w:sz="0" w:space="0" w:color="auto"/>
                <w:right w:val="none" w:sz="0" w:space="0" w:color="auto"/>
              </w:divBdr>
              <w:divsChild>
                <w:div w:id="174182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2561">
      <w:bodyDiv w:val="1"/>
      <w:marLeft w:val="0"/>
      <w:marRight w:val="0"/>
      <w:marTop w:val="0"/>
      <w:marBottom w:val="0"/>
      <w:divBdr>
        <w:top w:val="none" w:sz="0" w:space="0" w:color="auto"/>
        <w:left w:val="none" w:sz="0" w:space="0" w:color="auto"/>
        <w:bottom w:val="none" w:sz="0" w:space="0" w:color="auto"/>
        <w:right w:val="none" w:sz="0" w:space="0" w:color="auto"/>
      </w:divBdr>
      <w:divsChild>
        <w:div w:id="152991548">
          <w:marLeft w:val="0"/>
          <w:marRight w:val="0"/>
          <w:marTop w:val="0"/>
          <w:marBottom w:val="0"/>
          <w:divBdr>
            <w:top w:val="none" w:sz="0" w:space="0" w:color="auto"/>
            <w:left w:val="none" w:sz="0" w:space="0" w:color="auto"/>
            <w:bottom w:val="none" w:sz="0" w:space="0" w:color="auto"/>
            <w:right w:val="none" w:sz="0" w:space="0" w:color="auto"/>
          </w:divBdr>
          <w:divsChild>
            <w:div w:id="992295780">
              <w:marLeft w:val="0"/>
              <w:marRight w:val="0"/>
              <w:marTop w:val="0"/>
              <w:marBottom w:val="0"/>
              <w:divBdr>
                <w:top w:val="none" w:sz="0" w:space="0" w:color="auto"/>
                <w:left w:val="none" w:sz="0" w:space="0" w:color="auto"/>
                <w:bottom w:val="none" w:sz="0" w:space="0" w:color="auto"/>
                <w:right w:val="none" w:sz="0" w:space="0" w:color="auto"/>
              </w:divBdr>
              <w:divsChild>
                <w:div w:id="137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75533">
      <w:bodyDiv w:val="1"/>
      <w:marLeft w:val="0"/>
      <w:marRight w:val="0"/>
      <w:marTop w:val="0"/>
      <w:marBottom w:val="0"/>
      <w:divBdr>
        <w:top w:val="none" w:sz="0" w:space="0" w:color="auto"/>
        <w:left w:val="none" w:sz="0" w:space="0" w:color="auto"/>
        <w:bottom w:val="none" w:sz="0" w:space="0" w:color="auto"/>
        <w:right w:val="none" w:sz="0" w:space="0" w:color="auto"/>
      </w:divBdr>
    </w:div>
    <w:div w:id="148323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C87AD9DD59F524E955C778050343007" ma:contentTypeVersion="15" ma:contentTypeDescription="Creare un nuovo documento." ma:contentTypeScope="" ma:versionID="bab775d5c6d60a47316d7287bd7fa1f2">
  <xsd:schema xmlns:xsd="http://www.w3.org/2001/XMLSchema" xmlns:xs="http://www.w3.org/2001/XMLSchema" xmlns:p="http://schemas.microsoft.com/office/2006/metadata/properties" xmlns:ns2="21e948f3-4652-49b2-847a-7b135fb9f089" xmlns:ns3="b949c47a-f2e0-4ada-9365-f8b7e8fee490" targetNamespace="http://schemas.microsoft.com/office/2006/metadata/properties" ma:root="true" ma:fieldsID="ec847b3061ff59b6ea91b29bbcbb9aa0" ns2:_="" ns3:_="">
    <xsd:import namespace="21e948f3-4652-49b2-847a-7b135fb9f089"/>
    <xsd:import namespace="b949c47a-f2e0-4ada-9365-f8b7e8fee4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948f3-4652-49b2-847a-7b135fb9f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Location" ma:index="11" nillable="true" ma:displayName="Location" ma:descrip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4fe29a47-0ad1-4083-8374-0d4314b0b73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49c47a-f2e0-4ada-9365-f8b7e8fee49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d9fae46-e937-466a-bcfd-43ae76c81573}" ma:internalName="TaxCatchAll" ma:showField="CatchAllData" ma:web="b949c47a-f2e0-4ada-9365-f8b7e8fee49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E57BA-E0EA-45BB-BFBF-3593899DB40B}">
  <ds:schemaRefs>
    <ds:schemaRef ds:uri="http://schemas.microsoft.com/sharepoint/v3/contenttype/forms"/>
  </ds:schemaRefs>
</ds:datastoreItem>
</file>

<file path=customXml/itemProps2.xml><?xml version="1.0" encoding="utf-8"?>
<ds:datastoreItem xmlns:ds="http://schemas.openxmlformats.org/officeDocument/2006/customXml" ds:itemID="{FB2DBA2F-F2D6-4DB4-B64A-7F2F7D806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948f3-4652-49b2-847a-7b135fb9f089"/>
    <ds:schemaRef ds:uri="b949c47a-f2e0-4ada-9365-f8b7e8fee4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7B741E-DE75-4C44-96D5-DEAF85AB6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27</Pages>
  <Words>9372</Words>
  <Characters>53423</Characters>
  <Application>Microsoft Office Word</Application>
  <DocSecurity>0</DocSecurity>
  <Lines>445</Lines>
  <Paragraphs>125</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62670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Paolo Cozzi</dc:creator>
  <cp:lastModifiedBy>Alessandra Deavi</cp:lastModifiedBy>
  <cp:revision>40</cp:revision>
  <cp:lastPrinted>2022-09-05T10:44:00Z</cp:lastPrinted>
  <dcterms:created xsi:type="dcterms:W3CDTF">2022-02-01T10:34:00Z</dcterms:created>
  <dcterms:modified xsi:type="dcterms:W3CDTF">2025-02-27T11:36:00Z</dcterms:modified>
</cp:coreProperties>
</file>